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27E" w:rsidRPr="00E1229D" w:rsidRDefault="00E4127E" w:rsidP="00E1229D">
      <w:pPr>
        <w:shd w:val="clear" w:color="auto" w:fill="FFFFFF"/>
        <w:spacing w:after="0" w:line="360" w:lineRule="auto"/>
        <w:ind w:firstLine="708"/>
        <w:jc w:val="center"/>
        <w:rPr>
          <w:rFonts w:ascii="Times New Roman" w:hAnsi="Times New Roman" w:cs="Times New Roman"/>
          <w:b/>
          <w:color w:val="000000"/>
          <w:sz w:val="28"/>
          <w:szCs w:val="28"/>
        </w:rPr>
      </w:pPr>
      <w:r w:rsidRPr="00E1229D">
        <w:rPr>
          <w:rFonts w:ascii="Times New Roman" w:hAnsi="Times New Roman" w:cs="Times New Roman"/>
          <w:b/>
          <w:color w:val="000000"/>
          <w:sz w:val="28"/>
          <w:szCs w:val="28"/>
        </w:rPr>
        <w:t>Лекция 10- Талевая система</w:t>
      </w:r>
    </w:p>
    <w:p w:rsidR="00E4127E" w:rsidRPr="00E1229D" w:rsidRDefault="00E4127E"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t>Талевый механизм или талевая система — грузонесущая часть буровой установки — представляет собой полиспаст, состоящий из кронблока и талевого блока, огибаемых стальным канатом. Талевый блок снабжен крюком или автоматическим элеватором для подвешивания бурильной колонны и обсадных труб. Нагрузка подвешенного груза распределяется между рабочими струнами каната, число которых определяется числом шкивов талевого блока и кронблока. Талевая система позволяет уменьшить усилие в канате от веса поднимаемого груза. За счет этого пропорционально увеличивается длина каната, наматываемого на барабан при подъеме груза на заданную высоту.</w:t>
      </w:r>
    </w:p>
    <w:p w:rsidR="001E0469" w:rsidRPr="00E1229D" w:rsidRDefault="001E0469" w:rsidP="00E1229D">
      <w:pPr>
        <w:pStyle w:val="a3"/>
        <w:spacing w:before="0" w:beforeAutospacing="0" w:after="0" w:afterAutospacing="0" w:line="360" w:lineRule="auto"/>
        <w:jc w:val="both"/>
        <w:rPr>
          <w:sz w:val="28"/>
          <w:szCs w:val="28"/>
        </w:rPr>
      </w:pPr>
      <w:r w:rsidRPr="00E1229D">
        <w:rPr>
          <w:sz w:val="28"/>
          <w:szCs w:val="28"/>
        </w:rPr>
        <w:t>Талевая система</w:t>
      </w:r>
      <w:r w:rsidR="00052DA3">
        <w:rPr>
          <w:sz w:val="28"/>
          <w:szCs w:val="28"/>
        </w:rPr>
        <w:t xml:space="preserve"> обеспечивает проведение спуско</w:t>
      </w:r>
      <w:r w:rsidRPr="00E1229D">
        <w:rPr>
          <w:sz w:val="28"/>
          <w:szCs w:val="28"/>
        </w:rPr>
        <w:t>подъемных операций.</w:t>
      </w:r>
    </w:p>
    <w:p w:rsidR="001E0469" w:rsidRPr="00E1229D" w:rsidRDefault="001E0469" w:rsidP="00E1229D">
      <w:pPr>
        <w:pStyle w:val="a3"/>
        <w:spacing w:before="0" w:beforeAutospacing="0" w:after="0" w:afterAutospacing="0" w:line="360" w:lineRule="auto"/>
        <w:jc w:val="both"/>
        <w:rPr>
          <w:sz w:val="28"/>
          <w:szCs w:val="28"/>
        </w:rPr>
      </w:pPr>
      <w:r w:rsidRPr="00E1229D">
        <w:rPr>
          <w:sz w:val="28"/>
          <w:szCs w:val="28"/>
        </w:rPr>
        <w:t>Талевая система призвана уменьшить силу натяжения ходового конца каната за счет уменьшения скорости подъема груза на крюке.</w:t>
      </w:r>
    </w:p>
    <w:p w:rsidR="001E0469" w:rsidRPr="00E1229D" w:rsidRDefault="001E0469" w:rsidP="00E1229D">
      <w:pPr>
        <w:pStyle w:val="a3"/>
        <w:spacing w:before="0" w:beforeAutospacing="0" w:after="0" w:afterAutospacing="0" w:line="360" w:lineRule="auto"/>
        <w:jc w:val="both"/>
        <w:rPr>
          <w:sz w:val="28"/>
          <w:szCs w:val="28"/>
        </w:rPr>
      </w:pPr>
      <w:r w:rsidRPr="00E1229D">
        <w:rPr>
          <w:sz w:val="28"/>
          <w:szCs w:val="28"/>
        </w:rPr>
        <w:t xml:space="preserve">В талевую систему входят: а) кронблок с группой канатных шкивов, </w:t>
      </w:r>
      <w:proofErr w:type="spellStart"/>
      <w:r w:rsidRPr="00E1229D">
        <w:rPr>
          <w:sz w:val="28"/>
          <w:szCs w:val="28"/>
        </w:rPr>
        <w:t>устанавли-ваемый</w:t>
      </w:r>
      <w:proofErr w:type="spellEnd"/>
      <w:r w:rsidRPr="00E1229D">
        <w:rPr>
          <w:sz w:val="28"/>
          <w:szCs w:val="28"/>
        </w:rPr>
        <w:t xml:space="preserve"> на верху вышки; б) талевый блок, образующий группу подвижных шкивов; в) крюк, подвешиваемый к талевому блоку; г) канат, пропускаемый через шкивы кронблока и талевого блока: первый (мертвый конец) прикрепляется к талевому блоку или к рамному брусу вышки, второй (ходовой конец) крепится к лебедке подъемника ; </w:t>
      </w:r>
      <w:proofErr w:type="spellStart"/>
      <w:r w:rsidRPr="00E1229D">
        <w:rPr>
          <w:sz w:val="28"/>
          <w:szCs w:val="28"/>
        </w:rPr>
        <w:t>д</w:t>
      </w:r>
      <w:proofErr w:type="spellEnd"/>
      <w:r w:rsidRPr="00E1229D">
        <w:rPr>
          <w:sz w:val="28"/>
          <w:szCs w:val="28"/>
        </w:rPr>
        <w:t>) оттяжкой ролик, устанавливаемый на рамный брус вышки.</w:t>
      </w:r>
    </w:p>
    <w:p w:rsidR="001E0469" w:rsidRPr="00E1229D" w:rsidRDefault="001E0469" w:rsidP="00E1229D">
      <w:pPr>
        <w:pStyle w:val="a3"/>
        <w:spacing w:before="0" w:beforeAutospacing="0" w:after="0" w:afterAutospacing="0" w:line="360" w:lineRule="auto"/>
        <w:jc w:val="both"/>
        <w:rPr>
          <w:sz w:val="28"/>
          <w:szCs w:val="28"/>
        </w:rPr>
      </w:pPr>
      <w:r w:rsidRPr="00E1229D">
        <w:rPr>
          <w:sz w:val="28"/>
          <w:szCs w:val="28"/>
        </w:rPr>
        <w:t>Рассмотрим отдельные элементы талевой системы (см. рисунок 104).</w:t>
      </w:r>
    </w:p>
    <w:p w:rsidR="001E0469" w:rsidRPr="00E1229D" w:rsidRDefault="001E0469" w:rsidP="00E1229D">
      <w:pPr>
        <w:pStyle w:val="a3"/>
        <w:spacing w:before="0" w:beforeAutospacing="0" w:after="0" w:afterAutospacing="0" w:line="360" w:lineRule="auto"/>
        <w:jc w:val="center"/>
        <w:rPr>
          <w:sz w:val="28"/>
          <w:szCs w:val="28"/>
        </w:rPr>
      </w:pPr>
      <w:r w:rsidRPr="00E1229D">
        <w:rPr>
          <w:noProof/>
          <w:sz w:val="28"/>
          <w:szCs w:val="28"/>
        </w:rPr>
        <w:drawing>
          <wp:inline distT="0" distB="0" distL="0" distR="0">
            <wp:extent cx="1562100" cy="1562100"/>
            <wp:effectExtent l="19050" t="0" r="0" b="0"/>
            <wp:docPr id="1" name="Рисунок 1" descr="http://poznayka.org/baza1/1010470366461.files/image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oznayka.org/baza1/1010470366461.files/image165.jpg"/>
                    <pic:cNvPicPr>
                      <a:picLocks noChangeAspect="1" noChangeArrowheads="1"/>
                    </pic:cNvPicPr>
                  </pic:nvPicPr>
                  <pic:blipFill>
                    <a:blip r:embed="rId4" cstate="print"/>
                    <a:srcRect/>
                    <a:stretch>
                      <a:fillRect/>
                    </a:stretch>
                  </pic:blipFill>
                  <pic:spPr bwMode="auto">
                    <a:xfrm>
                      <a:off x="0" y="0"/>
                      <a:ext cx="1562100" cy="1562100"/>
                    </a:xfrm>
                    <a:prstGeom prst="rect">
                      <a:avLst/>
                    </a:prstGeom>
                    <a:noFill/>
                    <a:ln w="9525">
                      <a:noFill/>
                      <a:miter lim="800000"/>
                      <a:headEnd/>
                      <a:tailEnd/>
                    </a:ln>
                  </pic:spPr>
                </pic:pic>
              </a:graphicData>
            </a:graphic>
          </wp:inline>
        </w:drawing>
      </w:r>
    </w:p>
    <w:p w:rsidR="001E0469" w:rsidRPr="00E1229D" w:rsidRDefault="001E0469" w:rsidP="00E1229D">
      <w:pPr>
        <w:pStyle w:val="a3"/>
        <w:spacing w:before="0" w:beforeAutospacing="0" w:after="0" w:afterAutospacing="0" w:line="360" w:lineRule="auto"/>
        <w:jc w:val="both"/>
        <w:rPr>
          <w:sz w:val="28"/>
          <w:szCs w:val="28"/>
        </w:rPr>
      </w:pPr>
      <w:r w:rsidRPr="00E1229D">
        <w:rPr>
          <w:sz w:val="28"/>
          <w:szCs w:val="28"/>
        </w:rPr>
        <w:t xml:space="preserve">1-кронблок; 2-канат; 3-вышка; 4-талевый блок; 5-крюк; 6-ходовой конец </w:t>
      </w:r>
      <w:proofErr w:type="spellStart"/>
      <w:r w:rsidRPr="00E1229D">
        <w:rPr>
          <w:sz w:val="28"/>
          <w:szCs w:val="28"/>
        </w:rPr>
        <w:t>ка-ната</w:t>
      </w:r>
      <w:proofErr w:type="spellEnd"/>
      <w:r w:rsidRPr="00E1229D">
        <w:rPr>
          <w:sz w:val="28"/>
          <w:szCs w:val="28"/>
        </w:rPr>
        <w:t>; 7-оттяжной ролик; 8-мертвый конец</w:t>
      </w:r>
    </w:p>
    <w:p w:rsidR="001E0469" w:rsidRPr="00E1229D" w:rsidRDefault="001E0469" w:rsidP="00E1229D">
      <w:pPr>
        <w:pStyle w:val="a3"/>
        <w:spacing w:before="0" w:beforeAutospacing="0" w:after="0" w:afterAutospacing="0" w:line="360" w:lineRule="auto"/>
        <w:jc w:val="center"/>
        <w:rPr>
          <w:sz w:val="28"/>
          <w:szCs w:val="28"/>
        </w:rPr>
      </w:pPr>
      <w:r w:rsidRPr="00E1229D">
        <w:rPr>
          <w:sz w:val="28"/>
          <w:szCs w:val="28"/>
        </w:rPr>
        <w:t>Рисунок 104-Схема талевой системы</w:t>
      </w:r>
    </w:p>
    <w:p w:rsidR="00E4127E" w:rsidRPr="00E1229D" w:rsidRDefault="00E4127E"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lastRenderedPageBreak/>
        <w:t>Оснастка талевой системы буровых установок характеризуется тем, что оба конца талевого каната сбегают с кронблока, один из которых крепится к барабану буровой лебедки и называется ходовым или тяговым, а второй (неподвижный) — к специальному устройству на металлическом основании вышечного блока. При наматывании каната на барабан талевый блок с крюком подтягивается к неподвижному кронблоку. При спуске талевого блока канат разматывается с барабана, вращающегося в обратном направлении под действием веса талевого блока, крюка и подвешенной колонны труб. Неподвижная струна талевого каната используется для установки специальных датчиков, измеряющих нагрузку на крюке.</w:t>
      </w:r>
    </w:p>
    <w:p w:rsidR="00E4127E" w:rsidRPr="00E1229D" w:rsidRDefault="00E4127E"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t>Рабочие струны талевого каната располагаются между шкивами кронблока и талевого блока и в отличие от ходовой и неподвижной изменяют свою длину при подъеме и спуске крюка. Отношение числа рабочих струн каната к числу ходовых струн, идущих на лебедку, называют кратностью оснастки. Буровые лебедки связаны с талевым блоком и кронблоком одной ходовой струной, и поэтому кратность оснастки талевой системы буровых установок равна числу рабочих струн каната. Так как второй конец талевого каната неподвижный и поэтому нерабочий, кратность оснастки талевой системы буровых установок независимо от числа шкивов талевого блока и кронблока является четным числом, равным удвоенному числу шкивов талевого блока;</w:t>
      </w:r>
    </w:p>
    <w:p w:rsidR="00E4127E" w:rsidRPr="00E1229D" w:rsidRDefault="00E4127E" w:rsidP="00E1229D">
      <w:pPr>
        <w:spacing w:after="0" w:line="360" w:lineRule="auto"/>
        <w:ind w:firstLine="708"/>
        <w:jc w:val="both"/>
        <w:rPr>
          <w:rFonts w:ascii="Times New Roman" w:hAnsi="Times New Roman" w:cs="Times New Roman"/>
          <w:position w:val="-6"/>
          <w:sz w:val="28"/>
          <w:szCs w:val="28"/>
        </w:rPr>
      </w:pPr>
      <w:r w:rsidRPr="00E1229D">
        <w:rPr>
          <w:rFonts w:ascii="Times New Roman" w:hAnsi="Times New Roman" w:cs="Times New Roman"/>
          <w:noProof/>
          <w:position w:val="-6"/>
          <w:sz w:val="28"/>
          <w:szCs w:val="28"/>
          <w:lang w:eastAsia="ru-RU"/>
        </w:rPr>
        <w:drawing>
          <wp:inline distT="0" distB="0" distL="0" distR="0">
            <wp:extent cx="523875" cy="171450"/>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523875" cy="171450"/>
                    </a:xfrm>
                    <a:prstGeom prst="rect">
                      <a:avLst/>
                    </a:prstGeom>
                    <a:noFill/>
                    <a:ln w="9525">
                      <a:noFill/>
                      <a:miter lim="800000"/>
                      <a:headEnd/>
                      <a:tailEnd/>
                    </a:ln>
                  </pic:spPr>
                </pic:pic>
              </a:graphicData>
            </a:graphic>
          </wp:inline>
        </w:drawing>
      </w:r>
      <w:r w:rsidRPr="00E1229D">
        <w:rPr>
          <w:rFonts w:ascii="Times New Roman" w:hAnsi="Times New Roman" w:cs="Times New Roman"/>
          <w:position w:val="-6"/>
          <w:sz w:val="28"/>
          <w:szCs w:val="28"/>
        </w:rPr>
        <w:tab/>
      </w:r>
      <w:r w:rsidRPr="00E1229D">
        <w:rPr>
          <w:rFonts w:ascii="Times New Roman" w:hAnsi="Times New Roman" w:cs="Times New Roman"/>
          <w:position w:val="-6"/>
          <w:sz w:val="28"/>
          <w:szCs w:val="28"/>
        </w:rPr>
        <w:tab/>
      </w:r>
      <w:r w:rsidRPr="00E1229D">
        <w:rPr>
          <w:rFonts w:ascii="Times New Roman" w:hAnsi="Times New Roman" w:cs="Times New Roman"/>
          <w:position w:val="-6"/>
          <w:sz w:val="28"/>
          <w:szCs w:val="28"/>
        </w:rPr>
        <w:tab/>
      </w:r>
      <w:r w:rsidRPr="00E1229D">
        <w:rPr>
          <w:rFonts w:ascii="Times New Roman" w:hAnsi="Times New Roman" w:cs="Times New Roman"/>
          <w:position w:val="-6"/>
          <w:sz w:val="28"/>
          <w:szCs w:val="28"/>
        </w:rPr>
        <w:tab/>
      </w:r>
      <w:r w:rsidRPr="00E1229D">
        <w:rPr>
          <w:rFonts w:ascii="Times New Roman" w:hAnsi="Times New Roman" w:cs="Times New Roman"/>
          <w:position w:val="-6"/>
          <w:sz w:val="28"/>
          <w:szCs w:val="28"/>
        </w:rPr>
        <w:tab/>
      </w:r>
      <w:r w:rsidRPr="00E1229D">
        <w:rPr>
          <w:rFonts w:ascii="Times New Roman" w:hAnsi="Times New Roman" w:cs="Times New Roman"/>
          <w:position w:val="-6"/>
          <w:sz w:val="28"/>
          <w:szCs w:val="28"/>
        </w:rPr>
        <w:tab/>
      </w:r>
      <w:r w:rsidRPr="00E1229D">
        <w:rPr>
          <w:rFonts w:ascii="Times New Roman" w:hAnsi="Times New Roman" w:cs="Times New Roman"/>
          <w:position w:val="-6"/>
          <w:sz w:val="28"/>
          <w:szCs w:val="28"/>
        </w:rPr>
        <w:tab/>
      </w:r>
      <w:r w:rsidRPr="00E1229D">
        <w:rPr>
          <w:rFonts w:ascii="Times New Roman" w:hAnsi="Times New Roman" w:cs="Times New Roman"/>
          <w:position w:val="-6"/>
          <w:sz w:val="28"/>
          <w:szCs w:val="28"/>
        </w:rPr>
        <w:tab/>
      </w:r>
      <w:r w:rsidRPr="00E1229D">
        <w:rPr>
          <w:rFonts w:ascii="Times New Roman" w:hAnsi="Times New Roman" w:cs="Times New Roman"/>
          <w:position w:val="-6"/>
          <w:sz w:val="28"/>
          <w:szCs w:val="28"/>
        </w:rPr>
        <w:tab/>
      </w:r>
      <w:r w:rsidRPr="00E1229D">
        <w:rPr>
          <w:rFonts w:ascii="Times New Roman" w:hAnsi="Times New Roman" w:cs="Times New Roman"/>
          <w:position w:val="-6"/>
          <w:sz w:val="28"/>
          <w:szCs w:val="28"/>
        </w:rPr>
        <w:tab/>
        <w:t>(9.1)</w:t>
      </w:r>
    </w:p>
    <w:p w:rsidR="00E4127E" w:rsidRPr="00E1229D" w:rsidRDefault="00E4127E"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bCs/>
          <w:color w:val="000000"/>
          <w:sz w:val="28"/>
          <w:szCs w:val="28"/>
        </w:rPr>
        <w:t xml:space="preserve">В </w:t>
      </w:r>
      <w:proofErr w:type="spellStart"/>
      <w:r w:rsidRPr="00E1229D">
        <w:rPr>
          <w:rFonts w:ascii="Times New Roman" w:hAnsi="Times New Roman" w:cs="Times New Roman"/>
          <w:bCs/>
          <w:color w:val="000000"/>
          <w:sz w:val="28"/>
          <w:szCs w:val="28"/>
        </w:rPr>
        <w:t>двухбарабанных</w:t>
      </w:r>
      <w:proofErr w:type="spellEnd"/>
      <w:r w:rsidRPr="00E1229D">
        <w:rPr>
          <w:rFonts w:ascii="Times New Roman" w:hAnsi="Times New Roman" w:cs="Times New Roman"/>
          <w:bCs/>
          <w:color w:val="000000"/>
          <w:sz w:val="28"/>
          <w:szCs w:val="28"/>
        </w:rPr>
        <w:t xml:space="preserve"> лебедках, используемых длят неглубокого разведочного бурения, оба конца каната являются ходовыми. В этом случае соответственно числу ходовых струн кратность оснастки в 2 раза меньше числа рабочих струн.</w:t>
      </w:r>
    </w:p>
    <w:p w:rsidR="00E4127E" w:rsidRPr="00E1229D" w:rsidRDefault="00E4127E"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bCs/>
          <w:color w:val="000000"/>
          <w:sz w:val="28"/>
          <w:szCs w:val="28"/>
        </w:rPr>
        <w:t>Талевые механизмы монтируются на вышке буровых установок и имеют следующие характерные особенности:</w:t>
      </w:r>
    </w:p>
    <w:p w:rsidR="00E4127E" w:rsidRPr="00E1229D" w:rsidRDefault="00E4127E" w:rsidP="00E1229D">
      <w:pPr>
        <w:shd w:val="clear" w:color="auto" w:fill="FFFFFF"/>
        <w:spacing w:after="0" w:line="360" w:lineRule="auto"/>
        <w:ind w:firstLine="708"/>
        <w:jc w:val="both"/>
        <w:rPr>
          <w:rFonts w:ascii="Times New Roman" w:hAnsi="Times New Roman" w:cs="Times New Roman"/>
          <w:bCs/>
          <w:color w:val="000000"/>
          <w:sz w:val="28"/>
          <w:szCs w:val="28"/>
        </w:rPr>
      </w:pPr>
      <w:r w:rsidRPr="00E1229D">
        <w:rPr>
          <w:rFonts w:ascii="Times New Roman" w:hAnsi="Times New Roman" w:cs="Times New Roman"/>
          <w:bCs/>
          <w:color w:val="000000"/>
          <w:sz w:val="28"/>
          <w:szCs w:val="28"/>
        </w:rPr>
        <w:lastRenderedPageBreak/>
        <w:t>талевый блок с крюком располагаются над устьем скважины в свободно подвешенном состоянии и перемещаются в вертикальном направлении строго по оси скважины;</w:t>
      </w:r>
    </w:p>
    <w:p w:rsidR="00E4127E" w:rsidRPr="00E1229D" w:rsidRDefault="00E4127E" w:rsidP="00E1229D">
      <w:pPr>
        <w:shd w:val="clear" w:color="auto" w:fill="FFFFFF"/>
        <w:spacing w:after="0" w:line="360" w:lineRule="auto"/>
        <w:ind w:firstLine="708"/>
        <w:jc w:val="both"/>
        <w:rPr>
          <w:rFonts w:ascii="Times New Roman" w:hAnsi="Times New Roman" w:cs="Times New Roman"/>
          <w:bCs/>
          <w:color w:val="000000"/>
          <w:sz w:val="28"/>
          <w:szCs w:val="28"/>
        </w:rPr>
      </w:pPr>
      <w:r w:rsidRPr="00E1229D">
        <w:rPr>
          <w:rFonts w:ascii="Times New Roman" w:hAnsi="Times New Roman" w:cs="Times New Roman"/>
          <w:bCs/>
          <w:color w:val="000000"/>
          <w:sz w:val="28"/>
          <w:szCs w:val="28"/>
        </w:rPr>
        <w:t xml:space="preserve">высота подъема крюка ограничивается высотой вышки и безопасностью </w:t>
      </w:r>
      <w:proofErr w:type="spellStart"/>
      <w:r w:rsidRPr="00E1229D">
        <w:rPr>
          <w:rFonts w:ascii="Times New Roman" w:hAnsi="Times New Roman" w:cs="Times New Roman"/>
          <w:bCs/>
          <w:color w:val="000000"/>
          <w:sz w:val="28"/>
          <w:szCs w:val="28"/>
        </w:rPr>
        <w:t>спуско-подъемных</w:t>
      </w:r>
      <w:proofErr w:type="spellEnd"/>
      <w:r w:rsidRPr="00E1229D">
        <w:rPr>
          <w:rFonts w:ascii="Times New Roman" w:hAnsi="Times New Roman" w:cs="Times New Roman"/>
          <w:bCs/>
          <w:color w:val="000000"/>
          <w:sz w:val="28"/>
          <w:szCs w:val="28"/>
        </w:rPr>
        <w:t xml:space="preserve"> операций;</w:t>
      </w:r>
    </w:p>
    <w:p w:rsidR="00E4127E" w:rsidRPr="00E1229D" w:rsidRDefault="00E4127E"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bCs/>
          <w:color w:val="000000"/>
          <w:sz w:val="28"/>
          <w:szCs w:val="28"/>
        </w:rPr>
        <w:t>диаметры шкивов и габариты других грузонесущих органов выбирают с учетом поперечных размеров буровой вышки;</w:t>
      </w:r>
    </w:p>
    <w:p w:rsidR="00E4127E" w:rsidRPr="00E1229D" w:rsidRDefault="00E4127E"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bCs/>
          <w:color w:val="000000"/>
          <w:sz w:val="28"/>
          <w:szCs w:val="28"/>
        </w:rPr>
        <w:t>в целях контроля действующих нагрузок и поддержания в процессе бурения заданной осевой нагрузки на долото талевые механизмы оборудуются датчиками и контрольно-измерительными приборами;</w:t>
      </w:r>
    </w:p>
    <w:p w:rsidR="00E4127E" w:rsidRPr="00E1229D" w:rsidRDefault="00E4127E"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bCs/>
          <w:color w:val="000000"/>
          <w:sz w:val="28"/>
          <w:szCs w:val="28"/>
        </w:rPr>
        <w:t xml:space="preserve">действующие нагрузки и скорости </w:t>
      </w:r>
      <w:proofErr w:type="spellStart"/>
      <w:r w:rsidRPr="00E1229D">
        <w:rPr>
          <w:rFonts w:ascii="Times New Roman" w:hAnsi="Times New Roman" w:cs="Times New Roman"/>
          <w:bCs/>
          <w:color w:val="000000"/>
          <w:sz w:val="28"/>
          <w:szCs w:val="28"/>
        </w:rPr>
        <w:t>спуско-подъемных</w:t>
      </w:r>
      <w:proofErr w:type="spellEnd"/>
      <w:r w:rsidRPr="00E1229D">
        <w:rPr>
          <w:rFonts w:ascii="Times New Roman" w:hAnsi="Times New Roman" w:cs="Times New Roman"/>
          <w:bCs/>
          <w:color w:val="000000"/>
          <w:sz w:val="28"/>
          <w:szCs w:val="28"/>
        </w:rPr>
        <w:t xml:space="preserve"> операций изменяются в широком диапазоне в зависимости от глубины скважины и длины колонны труб.</w:t>
      </w:r>
    </w:p>
    <w:p w:rsidR="00E4127E" w:rsidRPr="00E1229D" w:rsidRDefault="00E4127E" w:rsidP="00E1229D">
      <w:pPr>
        <w:shd w:val="clear" w:color="auto" w:fill="FFFFFF"/>
        <w:spacing w:after="0" w:line="360" w:lineRule="auto"/>
        <w:jc w:val="center"/>
        <w:rPr>
          <w:rFonts w:ascii="Times New Roman" w:hAnsi="Times New Roman" w:cs="Times New Roman"/>
          <w:b/>
          <w:bCs/>
          <w:color w:val="000000"/>
          <w:sz w:val="28"/>
          <w:szCs w:val="28"/>
        </w:rPr>
      </w:pPr>
      <w:r w:rsidRPr="00E1229D">
        <w:rPr>
          <w:rFonts w:ascii="Times New Roman" w:hAnsi="Times New Roman" w:cs="Times New Roman"/>
          <w:b/>
          <w:bCs/>
          <w:color w:val="000000"/>
          <w:sz w:val="28"/>
          <w:szCs w:val="28"/>
        </w:rPr>
        <w:t xml:space="preserve"> Кронблоки</w:t>
      </w:r>
    </w:p>
    <w:p w:rsidR="00E4127E" w:rsidRPr="00E1229D" w:rsidRDefault="00E4127E" w:rsidP="00E1229D">
      <w:pPr>
        <w:shd w:val="clear" w:color="auto" w:fill="FFFFFF"/>
        <w:spacing w:after="0" w:line="360" w:lineRule="auto"/>
        <w:ind w:firstLine="708"/>
        <w:jc w:val="both"/>
        <w:rPr>
          <w:rFonts w:ascii="Times New Roman" w:hAnsi="Times New Roman" w:cs="Times New Roman"/>
          <w:bCs/>
          <w:color w:val="000000"/>
          <w:sz w:val="28"/>
          <w:szCs w:val="28"/>
        </w:rPr>
      </w:pPr>
      <w:r w:rsidRPr="00E1229D">
        <w:rPr>
          <w:rFonts w:ascii="Times New Roman" w:hAnsi="Times New Roman" w:cs="Times New Roman"/>
          <w:bCs/>
          <w:color w:val="000000"/>
          <w:sz w:val="28"/>
          <w:szCs w:val="28"/>
        </w:rPr>
        <w:t>Кронблоки устанавливают на наголовнике буровых вышек. Они являются неподвижной частью талевого механизма. Конструкции кронблоков зависят от типа используемых вышек и различаются по числу шкивов, грузоподъемности и конструктивной схеме.</w:t>
      </w:r>
    </w:p>
    <w:p w:rsidR="00E4127E" w:rsidRPr="00E1229D" w:rsidRDefault="00E4127E" w:rsidP="00E1229D">
      <w:pPr>
        <w:shd w:val="clear" w:color="auto" w:fill="FFFFFF"/>
        <w:spacing w:after="0" w:line="360" w:lineRule="auto"/>
        <w:ind w:firstLine="708"/>
        <w:jc w:val="both"/>
        <w:rPr>
          <w:rFonts w:ascii="Times New Roman" w:hAnsi="Times New Roman" w:cs="Times New Roman"/>
          <w:bCs/>
          <w:color w:val="000000"/>
          <w:sz w:val="28"/>
          <w:szCs w:val="28"/>
        </w:rPr>
      </w:pPr>
      <w:r w:rsidRPr="00E1229D">
        <w:rPr>
          <w:rFonts w:ascii="Times New Roman" w:hAnsi="Times New Roman" w:cs="Times New Roman"/>
          <w:bCs/>
          <w:color w:val="000000"/>
          <w:sz w:val="28"/>
          <w:szCs w:val="28"/>
        </w:rPr>
        <w:t xml:space="preserve">Шкивы кронблока вращаются на неподвижных осях, расположенных </w:t>
      </w:r>
      <w:proofErr w:type="spellStart"/>
      <w:r w:rsidRPr="00E1229D">
        <w:rPr>
          <w:rFonts w:ascii="Times New Roman" w:hAnsi="Times New Roman" w:cs="Times New Roman"/>
          <w:bCs/>
          <w:color w:val="000000"/>
          <w:sz w:val="28"/>
          <w:szCs w:val="28"/>
        </w:rPr>
        <w:t>соосно</w:t>
      </w:r>
      <w:proofErr w:type="spellEnd"/>
      <w:r w:rsidRPr="00E1229D">
        <w:rPr>
          <w:rFonts w:ascii="Times New Roman" w:hAnsi="Times New Roman" w:cs="Times New Roman"/>
          <w:bCs/>
          <w:color w:val="000000"/>
          <w:sz w:val="28"/>
          <w:szCs w:val="28"/>
        </w:rPr>
        <w:t xml:space="preserve"> (рис. 9.1,</w:t>
      </w:r>
      <w:r w:rsidRPr="00E1229D">
        <w:rPr>
          <w:rFonts w:ascii="Times New Roman" w:hAnsi="Times New Roman" w:cs="Times New Roman"/>
          <w:bCs/>
          <w:i/>
          <w:color w:val="000000"/>
          <w:sz w:val="28"/>
          <w:szCs w:val="28"/>
        </w:rPr>
        <w:t>а,б,в</w:t>
      </w:r>
      <w:r w:rsidRPr="00E1229D">
        <w:rPr>
          <w:rFonts w:ascii="Times New Roman" w:hAnsi="Times New Roman" w:cs="Times New Roman"/>
          <w:bCs/>
          <w:color w:val="000000"/>
          <w:sz w:val="28"/>
          <w:szCs w:val="28"/>
        </w:rPr>
        <w:t xml:space="preserve">) либо </w:t>
      </w:r>
      <w:proofErr w:type="spellStart"/>
      <w:r w:rsidRPr="00E1229D">
        <w:rPr>
          <w:rFonts w:ascii="Times New Roman" w:hAnsi="Times New Roman" w:cs="Times New Roman"/>
          <w:bCs/>
          <w:color w:val="000000"/>
          <w:sz w:val="28"/>
          <w:szCs w:val="28"/>
        </w:rPr>
        <w:t>несоосно</w:t>
      </w:r>
      <w:proofErr w:type="spellEnd"/>
      <w:r w:rsidRPr="00E1229D">
        <w:rPr>
          <w:rFonts w:ascii="Times New Roman" w:hAnsi="Times New Roman" w:cs="Times New Roman"/>
          <w:bCs/>
          <w:color w:val="000000"/>
          <w:sz w:val="28"/>
          <w:szCs w:val="28"/>
        </w:rPr>
        <w:t xml:space="preserve"> (рис. 9, 1,</w:t>
      </w:r>
      <w:r w:rsidRPr="00E1229D">
        <w:rPr>
          <w:rFonts w:ascii="Times New Roman" w:hAnsi="Times New Roman" w:cs="Times New Roman"/>
          <w:bCs/>
          <w:i/>
          <w:color w:val="000000"/>
          <w:sz w:val="28"/>
          <w:szCs w:val="28"/>
        </w:rPr>
        <w:t>г,д</w:t>
      </w:r>
      <w:r w:rsidRPr="00E1229D">
        <w:rPr>
          <w:rFonts w:ascii="Times New Roman" w:hAnsi="Times New Roman" w:cs="Times New Roman"/>
          <w:bCs/>
          <w:color w:val="000000"/>
          <w:sz w:val="28"/>
          <w:szCs w:val="28"/>
        </w:rPr>
        <w:t>). При несоосной схеме ось шкива, используемого для ходовой струны талевого каната, располагается перпендикулярно к осям остальных шкивов. Несоосное расположение шкивов обусловлено</w:t>
      </w:r>
    </w:p>
    <w:p w:rsidR="00E4127E" w:rsidRPr="00E1229D" w:rsidRDefault="00E4127E" w:rsidP="00E1229D">
      <w:pPr>
        <w:spacing w:after="0" w:line="360" w:lineRule="auto"/>
        <w:ind w:firstLine="708"/>
        <w:jc w:val="both"/>
        <w:rPr>
          <w:rFonts w:ascii="Times New Roman" w:hAnsi="Times New Roman" w:cs="Times New Roman"/>
          <w:position w:val="-6"/>
          <w:sz w:val="28"/>
          <w:szCs w:val="28"/>
        </w:rPr>
      </w:pPr>
      <w:r w:rsidRPr="00E1229D">
        <w:rPr>
          <w:rFonts w:ascii="Times New Roman" w:hAnsi="Times New Roman" w:cs="Times New Roman"/>
          <w:noProof/>
          <w:sz w:val="28"/>
          <w:szCs w:val="28"/>
          <w:lang w:eastAsia="ru-RU"/>
        </w:rPr>
        <w:lastRenderedPageBreak/>
        <w:drawing>
          <wp:inline distT="0" distB="0" distL="0" distR="0">
            <wp:extent cx="5143500" cy="260921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143500" cy="2609215"/>
                    </a:xfrm>
                    <a:prstGeom prst="rect">
                      <a:avLst/>
                    </a:prstGeom>
                    <a:noFill/>
                    <a:ln w="9525">
                      <a:noFill/>
                      <a:miter lim="800000"/>
                      <a:headEnd/>
                      <a:tailEnd/>
                    </a:ln>
                  </pic:spPr>
                </pic:pic>
              </a:graphicData>
            </a:graphic>
          </wp:inline>
        </w:drawing>
      </w:r>
    </w:p>
    <w:p w:rsidR="00E4127E" w:rsidRPr="00E1229D" w:rsidRDefault="00E4127E" w:rsidP="00E1229D">
      <w:pPr>
        <w:spacing w:after="0" w:line="360" w:lineRule="auto"/>
        <w:ind w:firstLine="708"/>
        <w:jc w:val="both"/>
        <w:rPr>
          <w:rFonts w:ascii="Times New Roman" w:hAnsi="Times New Roman" w:cs="Times New Roman"/>
          <w:b/>
          <w:bCs/>
          <w:color w:val="000000"/>
          <w:sz w:val="28"/>
          <w:szCs w:val="28"/>
        </w:rPr>
      </w:pPr>
    </w:p>
    <w:p w:rsidR="00E4127E" w:rsidRPr="00E1229D" w:rsidRDefault="00E4127E" w:rsidP="00E1229D">
      <w:pPr>
        <w:shd w:val="clear" w:color="auto" w:fill="FFFFFF"/>
        <w:spacing w:after="0" w:line="360" w:lineRule="auto"/>
        <w:jc w:val="center"/>
        <w:rPr>
          <w:rFonts w:ascii="Times New Roman" w:hAnsi="Times New Roman" w:cs="Times New Roman"/>
          <w:bCs/>
          <w:color w:val="000000"/>
          <w:sz w:val="28"/>
          <w:szCs w:val="28"/>
        </w:rPr>
      </w:pPr>
      <w:r w:rsidRPr="00E1229D">
        <w:rPr>
          <w:rFonts w:ascii="Times New Roman" w:hAnsi="Times New Roman" w:cs="Times New Roman"/>
          <w:bCs/>
          <w:color w:val="000000"/>
          <w:sz w:val="28"/>
          <w:szCs w:val="28"/>
        </w:rPr>
        <w:t>Рис.  9. 1. Конструктивные схемы кронблоков</w:t>
      </w:r>
    </w:p>
    <w:p w:rsidR="00E4127E" w:rsidRPr="00E1229D" w:rsidRDefault="00E4127E" w:rsidP="00E1229D">
      <w:pPr>
        <w:shd w:val="clear" w:color="auto" w:fill="FFFFFF"/>
        <w:spacing w:after="0" w:line="360" w:lineRule="auto"/>
        <w:jc w:val="both"/>
        <w:rPr>
          <w:rFonts w:ascii="Times New Roman" w:hAnsi="Times New Roman" w:cs="Times New Roman"/>
          <w:sz w:val="28"/>
          <w:szCs w:val="28"/>
        </w:rPr>
      </w:pPr>
      <w:r w:rsidRPr="00E1229D">
        <w:rPr>
          <w:rFonts w:ascii="Times New Roman" w:hAnsi="Times New Roman" w:cs="Times New Roman"/>
          <w:color w:val="000000"/>
          <w:sz w:val="28"/>
          <w:szCs w:val="28"/>
        </w:rPr>
        <w:t>схемой оснастки талевого механизма, обеспечивающей возможность перемещения талевого блока вдоль свечи при использовании комплекса АСП для механизированной расстановки свечей. Число шкивов и грузоподъемность кронблоков выбирают в зависимости от допускаемой нагрузки на крюке.</w:t>
      </w:r>
    </w:p>
    <w:p w:rsidR="00E4127E" w:rsidRPr="00052DA3" w:rsidRDefault="00E4127E" w:rsidP="00E1229D">
      <w:pPr>
        <w:shd w:val="clear" w:color="auto" w:fill="FFFFFF"/>
        <w:spacing w:after="0" w:line="360" w:lineRule="auto"/>
        <w:ind w:firstLine="708"/>
        <w:jc w:val="both"/>
        <w:rPr>
          <w:rFonts w:ascii="Times New Roman" w:hAnsi="Times New Roman" w:cs="Times New Roman"/>
          <w:sz w:val="28"/>
          <w:szCs w:val="28"/>
          <w:highlight w:val="yellow"/>
        </w:rPr>
      </w:pPr>
      <w:r w:rsidRPr="00052DA3">
        <w:rPr>
          <w:rFonts w:ascii="Times New Roman" w:hAnsi="Times New Roman" w:cs="Times New Roman"/>
          <w:color w:val="000000"/>
          <w:sz w:val="28"/>
          <w:szCs w:val="28"/>
          <w:highlight w:val="yellow"/>
        </w:rPr>
        <w:t xml:space="preserve">На рис. 9.2 приведена типовая конструкция кронблока с </w:t>
      </w:r>
      <w:proofErr w:type="spellStart"/>
      <w:r w:rsidRPr="00052DA3">
        <w:rPr>
          <w:rFonts w:ascii="Times New Roman" w:hAnsi="Times New Roman" w:cs="Times New Roman"/>
          <w:color w:val="000000"/>
          <w:sz w:val="28"/>
          <w:szCs w:val="28"/>
          <w:highlight w:val="yellow"/>
        </w:rPr>
        <w:t>соосным</w:t>
      </w:r>
      <w:proofErr w:type="spellEnd"/>
      <w:r w:rsidRPr="00052DA3">
        <w:rPr>
          <w:rFonts w:ascii="Times New Roman" w:hAnsi="Times New Roman" w:cs="Times New Roman"/>
          <w:color w:val="000000"/>
          <w:sz w:val="28"/>
          <w:szCs w:val="28"/>
          <w:highlight w:val="yellow"/>
        </w:rPr>
        <w:t xml:space="preserve"> расположением шкивов. На сварной раме </w:t>
      </w:r>
      <w:r w:rsidRPr="00052DA3">
        <w:rPr>
          <w:rFonts w:ascii="Times New Roman" w:hAnsi="Times New Roman" w:cs="Times New Roman"/>
          <w:i/>
          <w:color w:val="000000"/>
          <w:sz w:val="28"/>
          <w:szCs w:val="28"/>
          <w:highlight w:val="yellow"/>
        </w:rPr>
        <w:t>1</w:t>
      </w:r>
      <w:r w:rsidRPr="00052DA3">
        <w:rPr>
          <w:rFonts w:ascii="Times New Roman" w:hAnsi="Times New Roman" w:cs="Times New Roman"/>
          <w:color w:val="000000"/>
          <w:sz w:val="28"/>
          <w:szCs w:val="28"/>
          <w:highlight w:val="yellow"/>
        </w:rPr>
        <w:t xml:space="preserve"> в разъемных опорах </w:t>
      </w:r>
      <w:r w:rsidRPr="00052DA3">
        <w:rPr>
          <w:rFonts w:ascii="Times New Roman" w:hAnsi="Times New Roman" w:cs="Times New Roman"/>
          <w:i/>
          <w:iCs/>
          <w:color w:val="000000"/>
          <w:sz w:val="28"/>
          <w:szCs w:val="28"/>
          <w:highlight w:val="yellow"/>
        </w:rPr>
        <w:t xml:space="preserve">2 </w:t>
      </w:r>
      <w:r w:rsidRPr="00052DA3">
        <w:rPr>
          <w:rFonts w:ascii="Times New Roman" w:hAnsi="Times New Roman" w:cs="Times New Roman"/>
          <w:color w:val="000000"/>
          <w:sz w:val="28"/>
          <w:szCs w:val="28"/>
          <w:highlight w:val="yellow"/>
        </w:rPr>
        <w:t xml:space="preserve">и 5 установлены две секции </w:t>
      </w:r>
      <w:r w:rsidRPr="00052DA3">
        <w:rPr>
          <w:rFonts w:ascii="Times New Roman" w:hAnsi="Times New Roman" w:cs="Times New Roman"/>
          <w:i/>
          <w:iCs/>
          <w:color w:val="000000"/>
          <w:sz w:val="28"/>
          <w:szCs w:val="28"/>
          <w:highlight w:val="yellow"/>
        </w:rPr>
        <w:t xml:space="preserve">4 </w:t>
      </w:r>
      <w:r w:rsidRPr="00052DA3">
        <w:rPr>
          <w:rFonts w:ascii="Times New Roman" w:hAnsi="Times New Roman" w:cs="Times New Roman"/>
          <w:color w:val="000000"/>
          <w:sz w:val="28"/>
          <w:szCs w:val="28"/>
          <w:highlight w:val="yellow"/>
        </w:rPr>
        <w:t xml:space="preserve">и 7 шкивов. Рама сварена из продольных и поперечных балок, изготовленных из проката высокого качества. Оси в опорах предохраняются от </w:t>
      </w:r>
      <w:proofErr w:type="spellStart"/>
      <w:r w:rsidRPr="00052DA3">
        <w:rPr>
          <w:rFonts w:ascii="Times New Roman" w:hAnsi="Times New Roman" w:cs="Times New Roman"/>
          <w:color w:val="000000"/>
          <w:sz w:val="28"/>
          <w:szCs w:val="28"/>
          <w:highlight w:val="yellow"/>
        </w:rPr>
        <w:t>провертывания</w:t>
      </w:r>
      <w:proofErr w:type="spellEnd"/>
      <w:r w:rsidRPr="00052DA3">
        <w:rPr>
          <w:rFonts w:ascii="Times New Roman" w:hAnsi="Times New Roman" w:cs="Times New Roman"/>
          <w:color w:val="000000"/>
          <w:sz w:val="28"/>
          <w:szCs w:val="28"/>
          <w:highlight w:val="yellow"/>
        </w:rPr>
        <w:t xml:space="preserve"> дюбелями </w:t>
      </w:r>
      <w:r w:rsidRPr="00052DA3">
        <w:rPr>
          <w:rFonts w:ascii="Times New Roman" w:hAnsi="Times New Roman" w:cs="Times New Roman"/>
          <w:i/>
          <w:iCs/>
          <w:color w:val="000000"/>
          <w:sz w:val="28"/>
          <w:szCs w:val="28"/>
          <w:highlight w:val="yellow"/>
        </w:rPr>
        <w:t xml:space="preserve">6. </w:t>
      </w:r>
      <w:r w:rsidRPr="00052DA3">
        <w:rPr>
          <w:rFonts w:ascii="Times New Roman" w:hAnsi="Times New Roman" w:cs="Times New Roman"/>
          <w:color w:val="000000"/>
          <w:sz w:val="28"/>
          <w:szCs w:val="28"/>
          <w:highlight w:val="yellow"/>
        </w:rPr>
        <w:t xml:space="preserve">Подвесной блок </w:t>
      </w:r>
      <w:r w:rsidRPr="00052DA3">
        <w:rPr>
          <w:rFonts w:ascii="Times New Roman" w:hAnsi="Times New Roman" w:cs="Times New Roman"/>
          <w:i/>
          <w:iCs/>
          <w:color w:val="000000"/>
          <w:sz w:val="28"/>
          <w:szCs w:val="28"/>
          <w:highlight w:val="yellow"/>
        </w:rPr>
        <w:t xml:space="preserve">3 </w:t>
      </w:r>
      <w:r w:rsidRPr="00052DA3">
        <w:rPr>
          <w:rFonts w:ascii="Times New Roman" w:hAnsi="Times New Roman" w:cs="Times New Roman"/>
          <w:color w:val="000000"/>
          <w:sz w:val="28"/>
          <w:szCs w:val="28"/>
          <w:highlight w:val="yellow"/>
        </w:rPr>
        <w:t>используется для вспомогательных работ.</w:t>
      </w:r>
    </w:p>
    <w:p w:rsidR="00E4127E" w:rsidRPr="00052DA3" w:rsidRDefault="00E4127E" w:rsidP="00E1229D">
      <w:pPr>
        <w:shd w:val="clear" w:color="auto" w:fill="FFFFFF"/>
        <w:spacing w:after="0" w:line="360" w:lineRule="auto"/>
        <w:ind w:firstLine="708"/>
        <w:jc w:val="both"/>
        <w:rPr>
          <w:rFonts w:ascii="Times New Roman" w:hAnsi="Times New Roman" w:cs="Times New Roman"/>
          <w:sz w:val="28"/>
          <w:szCs w:val="28"/>
          <w:highlight w:val="yellow"/>
        </w:rPr>
      </w:pPr>
      <w:r w:rsidRPr="00052DA3">
        <w:rPr>
          <w:rFonts w:ascii="Times New Roman" w:hAnsi="Times New Roman" w:cs="Times New Roman"/>
          <w:color w:val="000000"/>
          <w:sz w:val="28"/>
          <w:szCs w:val="28"/>
          <w:highlight w:val="yellow"/>
        </w:rPr>
        <w:lastRenderedPageBreak/>
        <w:t xml:space="preserve">Каждая секция (рис. 9.З) состоит из оси </w:t>
      </w:r>
      <w:r w:rsidRPr="00052DA3">
        <w:rPr>
          <w:rFonts w:ascii="Times New Roman" w:hAnsi="Times New Roman" w:cs="Times New Roman"/>
          <w:i/>
          <w:color w:val="000000"/>
          <w:sz w:val="28"/>
          <w:szCs w:val="28"/>
          <w:highlight w:val="yellow"/>
        </w:rPr>
        <w:t>1</w:t>
      </w:r>
      <w:r w:rsidRPr="00052DA3">
        <w:rPr>
          <w:rFonts w:ascii="Times New Roman" w:hAnsi="Times New Roman" w:cs="Times New Roman"/>
          <w:color w:val="000000"/>
          <w:sz w:val="28"/>
          <w:szCs w:val="28"/>
          <w:highlight w:val="yellow"/>
        </w:rPr>
        <w:t xml:space="preserve">, на которой установлены </w:t>
      </w:r>
      <w:r w:rsidRPr="00052DA3">
        <w:rPr>
          <w:rFonts w:ascii="Times New Roman" w:hAnsi="Times New Roman" w:cs="Times New Roman"/>
          <w:noProof/>
          <w:sz w:val="28"/>
          <w:szCs w:val="28"/>
          <w:highlight w:val="yellow"/>
          <w:lang w:eastAsia="ru-RU"/>
        </w:rPr>
        <w:drawing>
          <wp:inline distT="0" distB="0" distL="0" distR="0">
            <wp:extent cx="3143221" cy="5529812"/>
            <wp:effectExtent l="1219200" t="0" r="1200179"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rot="5400000">
                      <a:off x="0" y="0"/>
                      <a:ext cx="3143261" cy="5529883"/>
                    </a:xfrm>
                    <a:prstGeom prst="rect">
                      <a:avLst/>
                    </a:prstGeom>
                    <a:noFill/>
                    <a:ln w="9525">
                      <a:noFill/>
                      <a:miter lim="800000"/>
                      <a:headEnd/>
                      <a:tailEnd/>
                    </a:ln>
                  </pic:spPr>
                </pic:pic>
              </a:graphicData>
            </a:graphic>
          </wp:inline>
        </w:drawing>
      </w:r>
    </w:p>
    <w:p w:rsidR="00E4127E" w:rsidRPr="00E1229D" w:rsidRDefault="00E4127E" w:rsidP="00E1229D">
      <w:pPr>
        <w:spacing w:after="0" w:line="360" w:lineRule="auto"/>
        <w:jc w:val="both"/>
        <w:rPr>
          <w:rFonts w:ascii="Times New Roman" w:hAnsi="Times New Roman" w:cs="Times New Roman"/>
          <w:sz w:val="28"/>
          <w:szCs w:val="28"/>
        </w:rPr>
      </w:pPr>
      <w:r w:rsidRPr="00052DA3">
        <w:rPr>
          <w:rFonts w:ascii="Times New Roman" w:hAnsi="Times New Roman" w:cs="Times New Roman"/>
          <w:sz w:val="28"/>
          <w:szCs w:val="28"/>
          <w:highlight w:val="yellow"/>
        </w:rPr>
        <w:t>Рис. Кронблок</w:t>
      </w:r>
    </w:p>
    <w:p w:rsidR="00E4127E" w:rsidRPr="00E1229D" w:rsidRDefault="00E4127E" w:rsidP="00E1229D">
      <w:pPr>
        <w:spacing w:after="0" w:line="360" w:lineRule="auto"/>
        <w:jc w:val="both"/>
        <w:rPr>
          <w:rFonts w:ascii="Times New Roman" w:hAnsi="Times New Roman" w:cs="Times New Roman"/>
          <w:sz w:val="28"/>
          <w:szCs w:val="28"/>
        </w:rPr>
      </w:pPr>
    </w:p>
    <w:p w:rsidR="00E4127E" w:rsidRPr="00E1229D" w:rsidRDefault="00E4127E" w:rsidP="00E1229D">
      <w:pPr>
        <w:tabs>
          <w:tab w:val="left" w:pos="5476"/>
        </w:tabs>
        <w:spacing w:after="0" w:line="360" w:lineRule="auto"/>
        <w:jc w:val="both"/>
        <w:rPr>
          <w:rFonts w:ascii="Times New Roman" w:hAnsi="Times New Roman" w:cs="Times New Roman"/>
          <w:sz w:val="28"/>
          <w:szCs w:val="28"/>
        </w:rPr>
      </w:pPr>
      <w:r w:rsidRPr="00E1229D">
        <w:rPr>
          <w:rFonts w:ascii="Times New Roman" w:hAnsi="Times New Roman" w:cs="Times New Roman"/>
          <w:sz w:val="28"/>
          <w:szCs w:val="28"/>
        </w:rPr>
        <w:tab/>
      </w:r>
    </w:p>
    <w:p w:rsidR="00E4127E" w:rsidRPr="00052DA3" w:rsidRDefault="00E4127E" w:rsidP="00E1229D">
      <w:pPr>
        <w:tabs>
          <w:tab w:val="left" w:pos="5476"/>
        </w:tabs>
        <w:spacing w:after="0" w:line="360" w:lineRule="auto"/>
        <w:jc w:val="both"/>
        <w:rPr>
          <w:rFonts w:ascii="Times New Roman" w:hAnsi="Times New Roman" w:cs="Times New Roman"/>
          <w:sz w:val="28"/>
          <w:szCs w:val="28"/>
          <w:highlight w:val="yellow"/>
        </w:rPr>
      </w:pPr>
      <w:r w:rsidRPr="00052DA3">
        <w:rPr>
          <w:rFonts w:ascii="Times New Roman" w:hAnsi="Times New Roman" w:cs="Times New Roman"/>
          <w:noProof/>
          <w:sz w:val="28"/>
          <w:szCs w:val="28"/>
          <w:highlight w:val="yellow"/>
          <w:lang w:eastAsia="ru-RU"/>
        </w:rPr>
        <w:lastRenderedPageBreak/>
        <w:drawing>
          <wp:inline distT="0" distB="0" distL="0" distR="0">
            <wp:extent cx="2588895" cy="4133850"/>
            <wp:effectExtent l="1905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2588895" cy="4133850"/>
                    </a:xfrm>
                    <a:prstGeom prst="rect">
                      <a:avLst/>
                    </a:prstGeom>
                    <a:noFill/>
                    <a:ln w="9525">
                      <a:noFill/>
                      <a:miter lim="800000"/>
                      <a:headEnd/>
                      <a:tailEnd/>
                    </a:ln>
                  </pic:spPr>
                </pic:pic>
              </a:graphicData>
            </a:graphic>
          </wp:inline>
        </w:drawing>
      </w:r>
    </w:p>
    <w:p w:rsidR="00E4127E" w:rsidRPr="00052DA3" w:rsidRDefault="00E4127E" w:rsidP="00E1229D">
      <w:pPr>
        <w:spacing w:after="0" w:line="360" w:lineRule="auto"/>
        <w:jc w:val="both"/>
        <w:rPr>
          <w:rFonts w:ascii="Times New Roman" w:hAnsi="Times New Roman" w:cs="Times New Roman"/>
          <w:sz w:val="28"/>
          <w:szCs w:val="28"/>
          <w:highlight w:val="yellow"/>
        </w:rPr>
      </w:pPr>
    </w:p>
    <w:p w:rsidR="00E4127E" w:rsidRPr="00052DA3" w:rsidRDefault="00E4127E" w:rsidP="00E1229D">
      <w:pPr>
        <w:shd w:val="clear" w:color="auto" w:fill="FFFFFF"/>
        <w:spacing w:after="0" w:line="360" w:lineRule="auto"/>
        <w:jc w:val="both"/>
        <w:rPr>
          <w:rFonts w:ascii="Times New Roman" w:hAnsi="Times New Roman" w:cs="Times New Roman"/>
          <w:sz w:val="28"/>
          <w:szCs w:val="28"/>
          <w:highlight w:val="yellow"/>
        </w:rPr>
      </w:pPr>
      <w:r w:rsidRPr="00052DA3">
        <w:rPr>
          <w:rFonts w:ascii="Times New Roman" w:hAnsi="Times New Roman" w:cs="Times New Roman"/>
          <w:bCs/>
          <w:color w:val="000000"/>
          <w:sz w:val="28"/>
          <w:szCs w:val="28"/>
          <w:highlight w:val="yellow"/>
        </w:rPr>
        <w:t>Рис. 9.З. Секция кронблока</w:t>
      </w:r>
    </w:p>
    <w:p w:rsidR="00E4127E" w:rsidRPr="00052DA3" w:rsidRDefault="00E4127E" w:rsidP="00E1229D">
      <w:pPr>
        <w:shd w:val="clear" w:color="auto" w:fill="FFFFFF"/>
        <w:spacing w:after="0" w:line="360" w:lineRule="auto"/>
        <w:jc w:val="both"/>
        <w:rPr>
          <w:rFonts w:ascii="Times New Roman" w:hAnsi="Times New Roman" w:cs="Times New Roman"/>
          <w:color w:val="000000"/>
          <w:sz w:val="28"/>
          <w:szCs w:val="28"/>
          <w:highlight w:val="yellow"/>
        </w:rPr>
      </w:pPr>
      <w:r w:rsidRPr="00052DA3">
        <w:rPr>
          <w:rFonts w:ascii="Times New Roman" w:hAnsi="Times New Roman" w:cs="Times New Roman"/>
          <w:color w:val="000000"/>
          <w:sz w:val="28"/>
          <w:szCs w:val="28"/>
          <w:highlight w:val="yellow"/>
        </w:rPr>
        <w:t xml:space="preserve">шкивы </w:t>
      </w:r>
      <w:r w:rsidRPr="00052DA3">
        <w:rPr>
          <w:rFonts w:ascii="Times New Roman" w:hAnsi="Times New Roman" w:cs="Times New Roman"/>
          <w:i/>
          <w:iCs/>
          <w:color w:val="000000"/>
          <w:sz w:val="28"/>
          <w:szCs w:val="28"/>
          <w:highlight w:val="yellow"/>
        </w:rPr>
        <w:t xml:space="preserve">4, </w:t>
      </w:r>
      <w:r w:rsidRPr="00052DA3">
        <w:rPr>
          <w:rFonts w:ascii="Times New Roman" w:hAnsi="Times New Roman" w:cs="Times New Roman"/>
          <w:color w:val="000000"/>
          <w:sz w:val="28"/>
          <w:szCs w:val="28"/>
          <w:highlight w:val="yellow"/>
        </w:rPr>
        <w:t xml:space="preserve">вращающиеся на подшипниках качения </w:t>
      </w:r>
      <w:r w:rsidRPr="00052DA3">
        <w:rPr>
          <w:rFonts w:ascii="Times New Roman" w:hAnsi="Times New Roman" w:cs="Times New Roman"/>
          <w:i/>
          <w:iCs/>
          <w:color w:val="000000"/>
          <w:sz w:val="28"/>
          <w:szCs w:val="28"/>
          <w:highlight w:val="yellow"/>
        </w:rPr>
        <w:t xml:space="preserve">2. </w:t>
      </w:r>
      <w:r w:rsidRPr="00052DA3">
        <w:rPr>
          <w:rFonts w:ascii="Times New Roman" w:hAnsi="Times New Roman" w:cs="Times New Roman"/>
          <w:color w:val="000000"/>
          <w:sz w:val="28"/>
          <w:szCs w:val="28"/>
          <w:highlight w:val="yellow"/>
        </w:rPr>
        <w:t>В зависимости от грузоподъемности кронблока шкивы устанавливают на двух роликовых либо сдвоенных подшипниках с коническими роликами. Последние имеют общее наружное кольцо и два внутренних. Между подшип</w:t>
      </w:r>
      <w:r w:rsidRPr="00052DA3">
        <w:rPr>
          <w:rFonts w:ascii="Times New Roman" w:hAnsi="Times New Roman" w:cs="Times New Roman"/>
          <w:bCs/>
          <w:color w:val="000000"/>
          <w:sz w:val="28"/>
          <w:szCs w:val="28"/>
          <w:highlight w:val="yellow"/>
        </w:rPr>
        <w:t>ника</w:t>
      </w:r>
      <w:r w:rsidRPr="00052DA3">
        <w:rPr>
          <w:rFonts w:ascii="Times New Roman" w:hAnsi="Times New Roman" w:cs="Times New Roman"/>
          <w:color w:val="000000"/>
          <w:sz w:val="28"/>
          <w:szCs w:val="28"/>
          <w:highlight w:val="yellow"/>
        </w:rPr>
        <w:t xml:space="preserve">ми соседних шкивов </w:t>
      </w:r>
    </w:p>
    <w:p w:rsidR="00E83260" w:rsidRPr="00052DA3" w:rsidRDefault="00E83260" w:rsidP="00E1229D">
      <w:pPr>
        <w:tabs>
          <w:tab w:val="left" w:pos="5841"/>
        </w:tabs>
        <w:spacing w:after="0" w:line="360" w:lineRule="auto"/>
        <w:jc w:val="both"/>
        <w:rPr>
          <w:rFonts w:ascii="Times New Roman" w:hAnsi="Times New Roman" w:cs="Times New Roman"/>
          <w:sz w:val="28"/>
          <w:szCs w:val="28"/>
          <w:highlight w:val="yellow"/>
        </w:rPr>
      </w:pPr>
      <w:r w:rsidRPr="00052DA3">
        <w:rPr>
          <w:rFonts w:ascii="Times New Roman" w:hAnsi="Times New Roman" w:cs="Times New Roman"/>
          <w:color w:val="000000"/>
          <w:sz w:val="28"/>
          <w:szCs w:val="28"/>
          <w:highlight w:val="yellow"/>
        </w:rPr>
        <w:t xml:space="preserve">на оси имеются распорные кольца 7, благодаря которым исключается трение ступиц смежных шкивов, вращающихся с различной частотой. Между наружными кольцами роликоподшипников в ступицах шкивов устанавливаются разрезные пружинные кольца </w:t>
      </w:r>
      <w:r w:rsidRPr="00052DA3">
        <w:rPr>
          <w:rFonts w:ascii="Times New Roman" w:hAnsi="Times New Roman" w:cs="Times New Roman"/>
          <w:i/>
          <w:iCs/>
          <w:color w:val="000000"/>
          <w:sz w:val="28"/>
          <w:szCs w:val="28"/>
          <w:highlight w:val="yellow"/>
        </w:rPr>
        <w:t xml:space="preserve">3, </w:t>
      </w:r>
      <w:r w:rsidRPr="00052DA3">
        <w:rPr>
          <w:rFonts w:ascii="Times New Roman" w:hAnsi="Times New Roman" w:cs="Times New Roman"/>
          <w:color w:val="000000"/>
          <w:sz w:val="28"/>
          <w:szCs w:val="28"/>
          <w:highlight w:val="yellow"/>
        </w:rPr>
        <w:t xml:space="preserve">а на оси — распорные кольца 5 с проточкой и отверстиями для выхода смазки к подшипникам. Через масленки </w:t>
      </w:r>
      <w:r w:rsidRPr="00052DA3">
        <w:rPr>
          <w:rFonts w:ascii="Times New Roman" w:hAnsi="Times New Roman" w:cs="Times New Roman"/>
          <w:i/>
          <w:color w:val="000000"/>
          <w:sz w:val="28"/>
          <w:szCs w:val="28"/>
          <w:highlight w:val="yellow"/>
        </w:rPr>
        <w:t>11</w:t>
      </w:r>
      <w:r w:rsidRPr="00052DA3">
        <w:rPr>
          <w:rFonts w:ascii="Times New Roman" w:hAnsi="Times New Roman" w:cs="Times New Roman"/>
          <w:color w:val="000000"/>
          <w:sz w:val="28"/>
          <w:szCs w:val="28"/>
          <w:highlight w:val="yellow"/>
        </w:rPr>
        <w:t xml:space="preserve">, продольные </w:t>
      </w:r>
      <w:r w:rsidRPr="00052DA3">
        <w:rPr>
          <w:rFonts w:ascii="Times New Roman" w:hAnsi="Times New Roman" w:cs="Times New Roman"/>
          <w:i/>
          <w:iCs/>
          <w:color w:val="000000"/>
          <w:sz w:val="28"/>
          <w:szCs w:val="28"/>
          <w:highlight w:val="yellow"/>
        </w:rPr>
        <w:t xml:space="preserve">8 </w:t>
      </w:r>
      <w:r w:rsidRPr="00052DA3">
        <w:rPr>
          <w:rFonts w:ascii="Times New Roman" w:hAnsi="Times New Roman" w:cs="Times New Roman"/>
          <w:color w:val="000000"/>
          <w:sz w:val="28"/>
          <w:szCs w:val="28"/>
          <w:highlight w:val="yellow"/>
        </w:rPr>
        <w:t xml:space="preserve">и радиальные </w:t>
      </w:r>
      <w:r w:rsidRPr="00052DA3">
        <w:rPr>
          <w:rFonts w:ascii="Times New Roman" w:hAnsi="Times New Roman" w:cs="Times New Roman"/>
          <w:i/>
          <w:iCs/>
          <w:color w:val="000000"/>
          <w:sz w:val="28"/>
          <w:szCs w:val="28"/>
          <w:highlight w:val="yellow"/>
        </w:rPr>
        <w:t xml:space="preserve">6 </w:t>
      </w:r>
      <w:r w:rsidRPr="00052DA3">
        <w:rPr>
          <w:rFonts w:ascii="Times New Roman" w:hAnsi="Times New Roman" w:cs="Times New Roman"/>
          <w:color w:val="000000"/>
          <w:sz w:val="28"/>
          <w:szCs w:val="28"/>
          <w:highlight w:val="yellow"/>
        </w:rPr>
        <w:t xml:space="preserve">отверстия в оси смазка подается ручным насосом в полость между кольцами </w:t>
      </w:r>
      <w:r w:rsidRPr="00052DA3">
        <w:rPr>
          <w:rFonts w:ascii="Times New Roman" w:hAnsi="Times New Roman" w:cs="Times New Roman"/>
          <w:i/>
          <w:iCs/>
          <w:color w:val="000000"/>
          <w:sz w:val="28"/>
          <w:szCs w:val="28"/>
          <w:highlight w:val="yellow"/>
        </w:rPr>
        <w:t xml:space="preserve">3 </w:t>
      </w:r>
      <w:r w:rsidRPr="00052DA3">
        <w:rPr>
          <w:rFonts w:ascii="Times New Roman" w:hAnsi="Times New Roman" w:cs="Times New Roman"/>
          <w:iCs/>
          <w:color w:val="000000"/>
          <w:sz w:val="28"/>
          <w:szCs w:val="28"/>
          <w:highlight w:val="yellow"/>
        </w:rPr>
        <w:t>и</w:t>
      </w:r>
      <w:r w:rsidRPr="00052DA3">
        <w:rPr>
          <w:rFonts w:ascii="Times New Roman" w:hAnsi="Times New Roman" w:cs="Times New Roman"/>
          <w:i/>
          <w:iCs/>
          <w:color w:val="000000"/>
          <w:sz w:val="28"/>
          <w:szCs w:val="28"/>
          <w:highlight w:val="yellow"/>
        </w:rPr>
        <w:t xml:space="preserve"> 5 </w:t>
      </w:r>
      <w:r w:rsidRPr="00052DA3">
        <w:rPr>
          <w:rFonts w:ascii="Times New Roman" w:hAnsi="Times New Roman" w:cs="Times New Roman"/>
          <w:color w:val="000000"/>
          <w:sz w:val="28"/>
          <w:szCs w:val="28"/>
          <w:highlight w:val="yellow"/>
        </w:rPr>
        <w:t>подшипников шкива.</w:t>
      </w: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rPr>
      </w:pPr>
      <w:r w:rsidRPr="00052DA3">
        <w:rPr>
          <w:rFonts w:ascii="Times New Roman" w:hAnsi="Times New Roman" w:cs="Times New Roman"/>
          <w:color w:val="000000"/>
          <w:sz w:val="28"/>
          <w:szCs w:val="28"/>
          <w:highlight w:val="yellow"/>
        </w:rPr>
        <w:t xml:space="preserve">Для сохранения смазки и защиты подшипников от загрязнения используются фланцевые крышки </w:t>
      </w:r>
      <w:r w:rsidRPr="00052DA3">
        <w:rPr>
          <w:rFonts w:ascii="Times New Roman" w:hAnsi="Times New Roman" w:cs="Times New Roman"/>
          <w:i/>
          <w:iCs/>
          <w:color w:val="000000"/>
          <w:sz w:val="28"/>
          <w:szCs w:val="28"/>
          <w:highlight w:val="yellow"/>
        </w:rPr>
        <w:t xml:space="preserve">9, </w:t>
      </w:r>
      <w:r w:rsidRPr="00052DA3">
        <w:rPr>
          <w:rFonts w:ascii="Times New Roman" w:hAnsi="Times New Roman" w:cs="Times New Roman"/>
          <w:color w:val="000000"/>
          <w:sz w:val="28"/>
          <w:szCs w:val="28"/>
          <w:highlight w:val="yellow"/>
        </w:rPr>
        <w:t xml:space="preserve">закрепленные на ступицах шкивов. В </w:t>
      </w:r>
      <w:r w:rsidRPr="00052DA3">
        <w:rPr>
          <w:rFonts w:ascii="Times New Roman" w:hAnsi="Times New Roman" w:cs="Times New Roman"/>
          <w:color w:val="000000"/>
          <w:sz w:val="28"/>
          <w:szCs w:val="28"/>
          <w:highlight w:val="yellow"/>
        </w:rPr>
        <w:lastRenderedPageBreak/>
        <w:t xml:space="preserve">других конструкциях для этого используются лабиринтные уплотнения, состоящие из колец, запрессованных в ступицу и входящих в кольцевой паз ступицы соседнего шкива. Осевые зазоры подшипников регулируются гайкой </w:t>
      </w:r>
      <w:r w:rsidRPr="00052DA3">
        <w:rPr>
          <w:rFonts w:ascii="Times New Roman" w:hAnsi="Times New Roman" w:cs="Times New Roman"/>
          <w:i/>
          <w:iCs/>
          <w:color w:val="000000"/>
          <w:sz w:val="28"/>
          <w:szCs w:val="28"/>
          <w:highlight w:val="yellow"/>
        </w:rPr>
        <w:t xml:space="preserve">12, </w:t>
      </w:r>
      <w:r w:rsidRPr="00052DA3">
        <w:rPr>
          <w:rFonts w:ascii="Times New Roman" w:hAnsi="Times New Roman" w:cs="Times New Roman"/>
          <w:color w:val="000000"/>
          <w:sz w:val="28"/>
          <w:szCs w:val="28"/>
          <w:highlight w:val="yellow"/>
        </w:rPr>
        <w:t xml:space="preserve">предохраняемой от отвертывания винтом </w:t>
      </w:r>
      <w:r w:rsidRPr="00052DA3">
        <w:rPr>
          <w:rFonts w:ascii="Times New Roman" w:hAnsi="Times New Roman" w:cs="Times New Roman"/>
          <w:i/>
          <w:iCs/>
          <w:color w:val="000000"/>
          <w:sz w:val="28"/>
          <w:szCs w:val="28"/>
          <w:highlight w:val="yellow"/>
        </w:rPr>
        <w:t xml:space="preserve">10 </w:t>
      </w:r>
      <w:r w:rsidRPr="00052DA3">
        <w:rPr>
          <w:rFonts w:ascii="Times New Roman" w:hAnsi="Times New Roman" w:cs="Times New Roman"/>
          <w:color w:val="000000"/>
          <w:sz w:val="28"/>
          <w:szCs w:val="28"/>
          <w:highlight w:val="yellow"/>
        </w:rPr>
        <w:t>либо стопорной шайбой.</w:t>
      </w: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Шкивы   и   подшипники   кронблоков   изнашиваются неравномерно. Опыт показывает, что наибольшему износу подвергаются подшипники и канавки шкива, огибаемого ходовой струной талевого каната, и соседних с ним быстровращающихся шкивов. Секционное расположение шкивов позволяет обеспечить их равномернее изнашивание путем поворота каждой секции на 180° либо их перестановки, если число шкивов в секциях одинаковое. Благодаря этому увеличивается срок службы кронблока.</w:t>
      </w: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t>Секции шкивов закрываются кожухами. Для предотвращения выскакивания каната из канавки шкива зазор между шкивами и кожухом не должен превышать 0,15 диаметра каната. При больших зазорах канат может соскочить и оказаться затянутым между смежными Шкивами. В результате этого часть рабочих струн разгружается, а из-за перегрузки оставшихся в работе струн может произойти обрыв каната.</w:t>
      </w:r>
    </w:p>
    <w:p w:rsidR="00E83260" w:rsidRPr="00E1229D" w:rsidRDefault="00E83260" w:rsidP="00E1229D">
      <w:pPr>
        <w:shd w:val="clear" w:color="auto" w:fill="FFFFFF"/>
        <w:spacing w:after="0" w:line="360" w:lineRule="auto"/>
        <w:jc w:val="center"/>
        <w:rPr>
          <w:rFonts w:ascii="Times New Roman" w:hAnsi="Times New Roman" w:cs="Times New Roman"/>
          <w:b/>
          <w:bCs/>
          <w:color w:val="000000"/>
          <w:sz w:val="28"/>
          <w:szCs w:val="28"/>
        </w:rPr>
      </w:pPr>
      <w:r w:rsidRPr="00E1229D">
        <w:rPr>
          <w:rFonts w:ascii="Times New Roman" w:hAnsi="Times New Roman" w:cs="Times New Roman"/>
          <w:b/>
          <w:bCs/>
          <w:color w:val="000000"/>
          <w:sz w:val="28"/>
          <w:szCs w:val="28"/>
        </w:rPr>
        <w:t>9.3. Талевые блоки</w:t>
      </w:r>
    </w:p>
    <w:p w:rsidR="00E83260" w:rsidRPr="00E1229D" w:rsidRDefault="00E83260" w:rsidP="00E1229D">
      <w:pPr>
        <w:shd w:val="clear" w:color="auto" w:fill="FFFFFF"/>
        <w:spacing w:after="0" w:line="360" w:lineRule="auto"/>
        <w:jc w:val="both"/>
        <w:rPr>
          <w:rFonts w:ascii="Times New Roman" w:hAnsi="Times New Roman" w:cs="Times New Roman"/>
          <w:sz w:val="28"/>
          <w:szCs w:val="28"/>
        </w:rPr>
      </w:pPr>
    </w:p>
    <w:p w:rsidR="00E83260" w:rsidRPr="00E1229D" w:rsidRDefault="00E83260" w:rsidP="00E1229D">
      <w:pPr>
        <w:shd w:val="clear" w:color="auto" w:fill="FFFFFF"/>
        <w:spacing w:after="0" w:line="360" w:lineRule="auto"/>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 xml:space="preserve">В талевом блоке число шкивов на единицу меньше, чем в парном с ним кронблоке. В отличие от кронблока талевый блок не испытывает нагрузок от натяжений ходовой и неподвижной струн каната, поэтому грузоподъемность его меньше, чем кронблока. Масса талевого блока должна быть достаточной для обеспечения необходимой; скорости его спуска, в связи с чем талевые блоки обычно массивнее кронблока, хотя число шкивов и грузоподъемность последних больше. Талевые блоки изготовляют одно- и двухсекционными. Они предназначены соответственно для ручной расстановки свечей и для </w:t>
      </w:r>
      <w:r w:rsidRPr="00E1229D">
        <w:rPr>
          <w:rFonts w:ascii="Times New Roman" w:hAnsi="Times New Roman" w:cs="Times New Roman"/>
          <w:color w:val="000000"/>
          <w:sz w:val="28"/>
          <w:szCs w:val="28"/>
        </w:rPr>
        <w:lastRenderedPageBreak/>
        <w:t>работы с комплексом АСП. Двухсекционные талевые блоки при необходимости могут быть использованы для ручной расстановки свечей.</w:t>
      </w:r>
    </w:p>
    <w:p w:rsidR="00E83260" w:rsidRPr="00B75857" w:rsidRDefault="00E83260" w:rsidP="00E1229D">
      <w:pPr>
        <w:shd w:val="clear" w:color="auto" w:fill="FFFFFF"/>
        <w:spacing w:after="0" w:line="360" w:lineRule="auto"/>
        <w:ind w:firstLine="708"/>
        <w:jc w:val="both"/>
        <w:rPr>
          <w:rFonts w:ascii="Times New Roman" w:hAnsi="Times New Roman" w:cs="Times New Roman"/>
          <w:i/>
          <w:iCs/>
          <w:color w:val="000000"/>
          <w:sz w:val="28"/>
          <w:szCs w:val="28"/>
          <w:highlight w:val="yellow"/>
        </w:rPr>
      </w:pPr>
      <w:r w:rsidRPr="00B75857">
        <w:rPr>
          <w:rFonts w:ascii="Times New Roman" w:hAnsi="Times New Roman" w:cs="Times New Roman"/>
          <w:i/>
          <w:color w:val="000000"/>
          <w:sz w:val="28"/>
          <w:szCs w:val="28"/>
          <w:highlight w:val="yellow"/>
        </w:rPr>
        <w:t>Односекционный талевый блок</w:t>
      </w:r>
      <w:r w:rsidRPr="00B75857">
        <w:rPr>
          <w:rFonts w:ascii="Times New Roman" w:hAnsi="Times New Roman" w:cs="Times New Roman"/>
          <w:color w:val="000000"/>
          <w:sz w:val="28"/>
          <w:szCs w:val="28"/>
          <w:highlight w:val="yellow"/>
        </w:rPr>
        <w:t xml:space="preserve"> (рис.9.5) состоит из двух щек 1 с приваренными накладками 2, изготовленными из стального листа. Щеки, соединяемые траверсой 11 и двумя болтовыми стяжками </w:t>
      </w:r>
      <w:r w:rsidRPr="00B75857">
        <w:rPr>
          <w:rFonts w:ascii="Times New Roman" w:hAnsi="Times New Roman" w:cs="Times New Roman"/>
          <w:i/>
          <w:iCs/>
          <w:color w:val="000000"/>
          <w:sz w:val="28"/>
          <w:szCs w:val="28"/>
          <w:highlight w:val="yellow"/>
        </w:rPr>
        <w:t xml:space="preserve">4, </w:t>
      </w:r>
      <w:r w:rsidRPr="00B75857">
        <w:rPr>
          <w:rFonts w:ascii="Times New Roman" w:hAnsi="Times New Roman" w:cs="Times New Roman"/>
          <w:color w:val="000000"/>
          <w:sz w:val="28"/>
          <w:szCs w:val="28"/>
          <w:highlight w:val="yellow"/>
        </w:rPr>
        <w:t xml:space="preserve">образуют раму талевого блока. Между траверсой и стяжками в щеках имеется расточка для оси </w:t>
      </w:r>
      <w:r w:rsidRPr="00B75857">
        <w:rPr>
          <w:rFonts w:ascii="Times New Roman" w:hAnsi="Times New Roman" w:cs="Times New Roman"/>
          <w:i/>
          <w:iCs/>
          <w:color w:val="000000"/>
          <w:sz w:val="28"/>
          <w:szCs w:val="28"/>
          <w:highlight w:val="yellow"/>
        </w:rPr>
        <w:t xml:space="preserve">6 </w:t>
      </w:r>
      <w:r w:rsidRPr="00B75857">
        <w:rPr>
          <w:rFonts w:ascii="Times New Roman" w:hAnsi="Times New Roman" w:cs="Times New Roman"/>
          <w:color w:val="000000"/>
          <w:sz w:val="28"/>
          <w:szCs w:val="28"/>
          <w:highlight w:val="yellow"/>
        </w:rPr>
        <w:t xml:space="preserve">шкивов. Ось крепится в щеках двумя гайками </w:t>
      </w:r>
      <w:r w:rsidRPr="00B75857">
        <w:rPr>
          <w:rFonts w:ascii="Times New Roman" w:hAnsi="Times New Roman" w:cs="Times New Roman"/>
          <w:i/>
          <w:iCs/>
          <w:color w:val="000000"/>
          <w:sz w:val="28"/>
          <w:szCs w:val="28"/>
          <w:highlight w:val="yellow"/>
        </w:rPr>
        <w:t xml:space="preserve">12, </w:t>
      </w:r>
      <w:r w:rsidRPr="00B75857">
        <w:rPr>
          <w:rFonts w:ascii="Times New Roman" w:hAnsi="Times New Roman" w:cs="Times New Roman"/>
          <w:color w:val="000000"/>
          <w:sz w:val="28"/>
          <w:szCs w:val="28"/>
          <w:highlight w:val="yellow"/>
        </w:rPr>
        <w:t xml:space="preserve">предохраняемыми от отвинчивания стопорной планкой </w:t>
      </w:r>
      <w:r w:rsidRPr="00B75857">
        <w:rPr>
          <w:rFonts w:ascii="Times New Roman" w:hAnsi="Times New Roman" w:cs="Times New Roman"/>
          <w:i/>
          <w:iCs/>
          <w:color w:val="000000"/>
          <w:sz w:val="28"/>
          <w:szCs w:val="28"/>
          <w:highlight w:val="yellow"/>
        </w:rPr>
        <w:t>7.</w:t>
      </w:r>
    </w:p>
    <w:p w:rsidR="00E83260" w:rsidRPr="00B75857" w:rsidRDefault="00E83260" w:rsidP="00E1229D">
      <w:pPr>
        <w:shd w:val="clear" w:color="auto" w:fill="FFFFFF"/>
        <w:spacing w:after="0" w:line="360" w:lineRule="auto"/>
        <w:ind w:firstLine="708"/>
        <w:jc w:val="both"/>
        <w:rPr>
          <w:rFonts w:ascii="Times New Roman" w:hAnsi="Times New Roman" w:cs="Times New Roman"/>
          <w:i/>
          <w:iCs/>
          <w:color w:val="000000"/>
          <w:sz w:val="28"/>
          <w:szCs w:val="28"/>
          <w:highlight w:val="yellow"/>
        </w:rPr>
      </w:pPr>
    </w:p>
    <w:p w:rsidR="00E83260" w:rsidRPr="00B75857" w:rsidRDefault="00E83260" w:rsidP="00E1229D">
      <w:pPr>
        <w:shd w:val="clear" w:color="auto" w:fill="FFFFFF"/>
        <w:spacing w:after="0" w:line="360" w:lineRule="auto"/>
        <w:ind w:firstLine="708"/>
        <w:jc w:val="both"/>
        <w:rPr>
          <w:rFonts w:ascii="Times New Roman" w:hAnsi="Times New Roman" w:cs="Times New Roman"/>
          <w:sz w:val="28"/>
          <w:szCs w:val="28"/>
          <w:highlight w:val="yellow"/>
        </w:rPr>
      </w:pPr>
    </w:p>
    <w:p w:rsidR="00E83260" w:rsidRPr="00B75857" w:rsidRDefault="00E83260" w:rsidP="00E1229D">
      <w:pPr>
        <w:tabs>
          <w:tab w:val="left" w:pos="2545"/>
        </w:tabs>
        <w:spacing w:after="0" w:line="360" w:lineRule="auto"/>
        <w:jc w:val="center"/>
        <w:rPr>
          <w:rFonts w:ascii="Times New Roman" w:hAnsi="Times New Roman" w:cs="Times New Roman"/>
          <w:sz w:val="28"/>
          <w:szCs w:val="28"/>
          <w:highlight w:val="yellow"/>
        </w:rPr>
      </w:pPr>
      <w:r w:rsidRPr="00B75857">
        <w:rPr>
          <w:rFonts w:ascii="Times New Roman" w:hAnsi="Times New Roman" w:cs="Times New Roman"/>
          <w:noProof/>
          <w:sz w:val="28"/>
          <w:szCs w:val="28"/>
          <w:highlight w:val="yellow"/>
          <w:lang w:eastAsia="ru-RU"/>
        </w:rPr>
        <w:drawing>
          <wp:inline distT="0" distB="0" distL="0" distR="0">
            <wp:extent cx="4933950" cy="4566772"/>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4933950" cy="4566772"/>
                    </a:xfrm>
                    <a:prstGeom prst="rect">
                      <a:avLst/>
                    </a:prstGeom>
                    <a:noFill/>
                    <a:ln w="9525">
                      <a:noFill/>
                      <a:miter lim="800000"/>
                      <a:headEnd/>
                      <a:tailEnd/>
                    </a:ln>
                  </pic:spPr>
                </pic:pic>
              </a:graphicData>
            </a:graphic>
          </wp:inline>
        </w:drawing>
      </w:r>
    </w:p>
    <w:p w:rsidR="00E83260" w:rsidRPr="00B75857" w:rsidRDefault="00E83260" w:rsidP="00E1229D">
      <w:pPr>
        <w:shd w:val="clear" w:color="auto" w:fill="FFFFFF"/>
        <w:spacing w:after="0" w:line="360" w:lineRule="auto"/>
        <w:jc w:val="both"/>
        <w:rPr>
          <w:rFonts w:ascii="Times New Roman" w:hAnsi="Times New Roman" w:cs="Times New Roman"/>
          <w:bCs/>
          <w:color w:val="000000"/>
          <w:sz w:val="28"/>
          <w:szCs w:val="28"/>
          <w:highlight w:val="yellow"/>
          <w:lang w:val="en-US"/>
        </w:rPr>
      </w:pPr>
    </w:p>
    <w:p w:rsidR="00E83260" w:rsidRPr="00B75857" w:rsidRDefault="00E83260" w:rsidP="00E1229D">
      <w:pPr>
        <w:shd w:val="clear" w:color="auto" w:fill="FFFFFF"/>
        <w:spacing w:after="0" w:line="360" w:lineRule="auto"/>
        <w:jc w:val="center"/>
        <w:rPr>
          <w:rFonts w:ascii="Times New Roman" w:hAnsi="Times New Roman" w:cs="Times New Roman"/>
          <w:bCs/>
          <w:color w:val="000000"/>
          <w:sz w:val="28"/>
          <w:szCs w:val="28"/>
          <w:highlight w:val="yellow"/>
        </w:rPr>
      </w:pPr>
      <w:r w:rsidRPr="00B75857">
        <w:rPr>
          <w:rFonts w:ascii="Times New Roman" w:hAnsi="Times New Roman" w:cs="Times New Roman"/>
          <w:bCs/>
          <w:color w:val="000000"/>
          <w:sz w:val="28"/>
          <w:szCs w:val="28"/>
          <w:highlight w:val="yellow"/>
        </w:rPr>
        <w:t>Рис. 9.5. Односекционный талевый блок</w:t>
      </w:r>
    </w:p>
    <w:p w:rsidR="00E83260" w:rsidRPr="00B75857" w:rsidRDefault="00E83260" w:rsidP="00E1229D">
      <w:pPr>
        <w:shd w:val="clear" w:color="auto" w:fill="FFFFFF"/>
        <w:spacing w:after="0" w:line="360" w:lineRule="auto"/>
        <w:jc w:val="both"/>
        <w:rPr>
          <w:rFonts w:ascii="Times New Roman" w:hAnsi="Times New Roman" w:cs="Times New Roman"/>
          <w:bCs/>
          <w:color w:val="000000"/>
          <w:sz w:val="28"/>
          <w:szCs w:val="28"/>
          <w:highlight w:val="yellow"/>
        </w:rPr>
      </w:pPr>
    </w:p>
    <w:p w:rsidR="00E83260" w:rsidRPr="00B75857" w:rsidRDefault="00E83260" w:rsidP="00E1229D">
      <w:pPr>
        <w:shd w:val="clear" w:color="auto" w:fill="FFFFFF"/>
        <w:spacing w:after="0" w:line="360" w:lineRule="auto"/>
        <w:jc w:val="both"/>
        <w:rPr>
          <w:rFonts w:ascii="Times New Roman" w:hAnsi="Times New Roman" w:cs="Times New Roman"/>
          <w:sz w:val="28"/>
          <w:szCs w:val="28"/>
          <w:highlight w:val="yellow"/>
        </w:rPr>
      </w:pPr>
    </w:p>
    <w:p w:rsidR="00E83260" w:rsidRPr="00B75857" w:rsidRDefault="00E83260" w:rsidP="00E1229D">
      <w:pPr>
        <w:shd w:val="clear" w:color="auto" w:fill="FFFFFF"/>
        <w:spacing w:after="0" w:line="360" w:lineRule="auto"/>
        <w:ind w:firstLine="708"/>
        <w:jc w:val="both"/>
        <w:rPr>
          <w:rFonts w:ascii="Times New Roman" w:hAnsi="Times New Roman" w:cs="Times New Roman"/>
          <w:color w:val="000000"/>
          <w:sz w:val="28"/>
          <w:szCs w:val="28"/>
          <w:highlight w:val="yellow"/>
        </w:rPr>
      </w:pPr>
      <w:r w:rsidRPr="00B75857">
        <w:rPr>
          <w:rFonts w:ascii="Times New Roman" w:hAnsi="Times New Roman" w:cs="Times New Roman"/>
          <w:color w:val="000000"/>
          <w:sz w:val="28"/>
          <w:szCs w:val="28"/>
          <w:highlight w:val="yellow"/>
        </w:rPr>
        <w:lastRenderedPageBreak/>
        <w:t>Шкивы 9 на оси талевого блока устанавливаются на подшипниках качения 8 подобно шкивам кронблока. Для предотвращения выскакивания каната из канавки шкивов на стяжках 4 закреплен нижний кожух 8. С наружной стороны шкивы закрываются кожухами 10 с прорезями в верхней части, предназначенными для выхода каната.</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B75857">
        <w:rPr>
          <w:rFonts w:ascii="Times New Roman" w:hAnsi="Times New Roman" w:cs="Times New Roman"/>
          <w:color w:val="000000"/>
          <w:sz w:val="28"/>
          <w:szCs w:val="28"/>
          <w:highlight w:val="yellow"/>
        </w:rPr>
        <w:t xml:space="preserve">Кожухи талевого блока изготовляются из листовой стали либо литыми. Предпочтительнее литые кожухи, обладающие большей массой, благодаря которой возрастает скорость спуска незагруженного талевого блока. На нижних вытянутых концах имеются отверстия для осей, соединяющих талевый блок непосредственно с корпусом крюка. Для соединения' с крюками, имеющими </w:t>
      </w:r>
      <w:proofErr w:type="spellStart"/>
      <w:r w:rsidRPr="00B75857">
        <w:rPr>
          <w:rFonts w:ascii="Times New Roman" w:hAnsi="Times New Roman" w:cs="Times New Roman"/>
          <w:color w:val="000000"/>
          <w:sz w:val="28"/>
          <w:szCs w:val="28"/>
          <w:highlight w:val="yellow"/>
        </w:rPr>
        <w:t>штропы</w:t>
      </w:r>
      <w:proofErr w:type="spellEnd"/>
      <w:r w:rsidRPr="00B75857">
        <w:rPr>
          <w:rFonts w:ascii="Times New Roman" w:hAnsi="Times New Roman" w:cs="Times New Roman"/>
          <w:color w:val="000000"/>
          <w:sz w:val="28"/>
          <w:szCs w:val="28"/>
          <w:highlight w:val="yellow"/>
        </w:rPr>
        <w:t xml:space="preserve">, талевые блоки снабжаются серьгой, которая находится в отверстиях кронштейнов, приваренных к нижним концам щек. Серьга талевого блока заводится под </w:t>
      </w:r>
      <w:proofErr w:type="spellStart"/>
      <w:r w:rsidRPr="00B75857">
        <w:rPr>
          <w:rFonts w:ascii="Times New Roman" w:hAnsi="Times New Roman" w:cs="Times New Roman"/>
          <w:color w:val="000000"/>
          <w:sz w:val="28"/>
          <w:szCs w:val="28"/>
          <w:highlight w:val="yellow"/>
        </w:rPr>
        <w:t>штроп</w:t>
      </w:r>
      <w:proofErr w:type="spellEnd"/>
      <w:r w:rsidRPr="00B75857">
        <w:rPr>
          <w:rFonts w:ascii="Times New Roman" w:hAnsi="Times New Roman" w:cs="Times New Roman"/>
          <w:color w:val="000000"/>
          <w:sz w:val="28"/>
          <w:szCs w:val="28"/>
          <w:highlight w:val="yellow"/>
        </w:rPr>
        <w:t xml:space="preserve"> крюка и крепится в отверстиях кронштейнов при помощи пальцев. Подшипники смазываются пружинными масленками через отверстия 5 в оси шкивов талевого блока.</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highlight w:val="yellow"/>
        </w:rPr>
      </w:pPr>
      <w:r w:rsidRPr="00E1229D">
        <w:rPr>
          <w:rFonts w:ascii="Times New Roman" w:hAnsi="Times New Roman" w:cs="Times New Roman"/>
          <w:color w:val="000000"/>
          <w:sz w:val="28"/>
          <w:szCs w:val="28"/>
          <w:highlight w:val="yellow"/>
        </w:rPr>
        <w:t>Двухсекционный талевый блок (рис.9.6) состоит из трехблочной 2 и двухблочной 5 секций, соединенных желобом 3, который направляет талевый блок при его перемещении вдоль свечи. Для расстановки свечей на два подсвечника, расположенных у противоположных граней буровой вышки, вместо желоба используется поворотная муфта. Установка шкивов 1 на осях, крепление осей в щеках каждой секции, смазка подшипников и их предохранение от загрязнения, а также кожухи 10 шкивов выполнены по аналогии с ранее рассмотренными конструкциями кронблоков и талевых блоков.</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highlight w:val="yellow"/>
        </w:rPr>
      </w:pPr>
      <w:r w:rsidRPr="00E1229D">
        <w:rPr>
          <w:rFonts w:ascii="Times New Roman" w:hAnsi="Times New Roman" w:cs="Times New Roman"/>
          <w:color w:val="000000"/>
          <w:sz w:val="28"/>
          <w:szCs w:val="28"/>
          <w:highlight w:val="yellow"/>
        </w:rPr>
        <w:t xml:space="preserve">В щеках секций талевого блока установлены две параллельные оси 6 для подвески траверсы 7. Одновременно оси 6 служат для жесткого соединения секций талевого блока. В траверсе установлен стакан 14 на упорном шарикоподшипнике 13. К стакану на двух валиках 8 подвешена скоба-подвеска 9 с проушинами для </w:t>
      </w:r>
      <w:proofErr w:type="spellStart"/>
      <w:r w:rsidRPr="00E1229D">
        <w:rPr>
          <w:rFonts w:ascii="Times New Roman" w:hAnsi="Times New Roman" w:cs="Times New Roman"/>
          <w:color w:val="000000"/>
          <w:sz w:val="28"/>
          <w:szCs w:val="28"/>
          <w:highlight w:val="yellow"/>
        </w:rPr>
        <w:t>штропов</w:t>
      </w:r>
      <w:proofErr w:type="spellEnd"/>
      <w:r w:rsidRPr="00E1229D">
        <w:rPr>
          <w:rFonts w:ascii="Times New Roman" w:hAnsi="Times New Roman" w:cs="Times New Roman"/>
          <w:color w:val="000000"/>
          <w:sz w:val="28"/>
          <w:szCs w:val="28"/>
          <w:highlight w:val="yellow"/>
        </w:rPr>
        <w:t xml:space="preserve"> автоматического элеватора, используемого в комплексе АСП. При ручной расстановке свечей в </w:t>
      </w:r>
      <w:r w:rsidRPr="00E1229D">
        <w:rPr>
          <w:rFonts w:ascii="Times New Roman" w:hAnsi="Times New Roman" w:cs="Times New Roman"/>
          <w:color w:val="000000"/>
          <w:sz w:val="28"/>
          <w:szCs w:val="28"/>
          <w:highlight w:val="yellow"/>
        </w:rPr>
        <w:lastRenderedPageBreak/>
        <w:t xml:space="preserve">проушины скобы 9 подвешиваются петлевые </w:t>
      </w:r>
      <w:proofErr w:type="spellStart"/>
      <w:r w:rsidRPr="00E1229D">
        <w:rPr>
          <w:rFonts w:ascii="Times New Roman" w:hAnsi="Times New Roman" w:cs="Times New Roman"/>
          <w:color w:val="000000"/>
          <w:sz w:val="28"/>
          <w:szCs w:val="28"/>
          <w:highlight w:val="yellow"/>
        </w:rPr>
        <w:t>штропы</w:t>
      </w:r>
      <w:proofErr w:type="spellEnd"/>
      <w:r w:rsidRPr="00E1229D">
        <w:rPr>
          <w:rFonts w:ascii="Times New Roman" w:hAnsi="Times New Roman" w:cs="Times New Roman"/>
          <w:color w:val="000000"/>
          <w:sz w:val="28"/>
          <w:szCs w:val="28"/>
          <w:highlight w:val="yellow"/>
        </w:rPr>
        <w:t xml:space="preserve"> для работы с обычными элеваторами. В процессе бурения скоба используется для подвески вертлюга. Положение скобы фиксируется замком 12.</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highlight w:val="yellow"/>
        </w:rPr>
        <w:t xml:space="preserve">В отличие от талевых блоков, используемых для ручной расстановки свечей, в рассматриваемой конструкции имеются дополнительный кожух 11 для защиты от возможных ударов и резиновый буфер 4, на который при подъеме талевого блока ложится </w:t>
      </w:r>
      <w:proofErr w:type="spellStart"/>
      <w:r w:rsidRPr="00E1229D">
        <w:rPr>
          <w:rFonts w:ascii="Times New Roman" w:hAnsi="Times New Roman" w:cs="Times New Roman"/>
          <w:color w:val="000000"/>
          <w:sz w:val="28"/>
          <w:szCs w:val="28"/>
          <w:highlight w:val="yellow"/>
        </w:rPr>
        <w:t>центратор</w:t>
      </w:r>
      <w:proofErr w:type="spellEnd"/>
      <w:r w:rsidRPr="00E1229D">
        <w:rPr>
          <w:rFonts w:ascii="Times New Roman" w:hAnsi="Times New Roman" w:cs="Times New Roman"/>
          <w:color w:val="000000"/>
          <w:sz w:val="28"/>
          <w:szCs w:val="28"/>
          <w:highlight w:val="yellow"/>
        </w:rPr>
        <w:t xml:space="preserve"> комплекса АСП</w:t>
      </w:r>
      <w:r w:rsidRPr="00E1229D">
        <w:rPr>
          <w:rFonts w:ascii="Times New Roman" w:hAnsi="Times New Roman" w:cs="Times New Roman"/>
          <w:color w:val="000000"/>
          <w:sz w:val="28"/>
          <w:szCs w:val="28"/>
        </w:rPr>
        <w:t xml:space="preserve">. В других конструкциях двухсекционных талевых блоков щеки каждой секции соединяются осями, на которых устанавливаются специальные подвески с проушинами для </w:t>
      </w:r>
      <w:proofErr w:type="spellStart"/>
      <w:r w:rsidRPr="00E1229D">
        <w:rPr>
          <w:rFonts w:ascii="Times New Roman" w:hAnsi="Times New Roman" w:cs="Times New Roman"/>
          <w:color w:val="000000"/>
          <w:sz w:val="28"/>
          <w:szCs w:val="28"/>
        </w:rPr>
        <w:t>штропов</w:t>
      </w:r>
      <w:proofErr w:type="spellEnd"/>
      <w:r w:rsidRPr="00E1229D">
        <w:rPr>
          <w:rFonts w:ascii="Times New Roman" w:hAnsi="Times New Roman" w:cs="Times New Roman"/>
          <w:color w:val="000000"/>
          <w:sz w:val="28"/>
          <w:szCs w:val="28"/>
        </w:rPr>
        <w:t xml:space="preserve"> автоматического элеватора или трехрогого крюка (У4-300, УТБА-6-400).</w:t>
      </w:r>
    </w:p>
    <w:tbl>
      <w:tblPr>
        <w:tblStyle w:val="a7"/>
        <w:tblW w:w="0" w:type="auto"/>
        <w:tblLook w:val="04A0"/>
      </w:tblPr>
      <w:tblGrid>
        <w:gridCol w:w="4785"/>
        <w:gridCol w:w="4786"/>
      </w:tblGrid>
      <w:tr w:rsidR="00E83260" w:rsidRPr="00E1229D" w:rsidTr="00E83260">
        <w:tc>
          <w:tcPr>
            <w:tcW w:w="4785" w:type="dxa"/>
          </w:tcPr>
          <w:p w:rsidR="00E83260" w:rsidRPr="00E1229D" w:rsidRDefault="00E83260" w:rsidP="00E1229D">
            <w:pPr>
              <w:spacing w:line="360" w:lineRule="auto"/>
              <w:jc w:val="both"/>
              <w:rPr>
                <w:rFonts w:ascii="Times New Roman" w:hAnsi="Times New Roman" w:cs="Times New Roman"/>
                <w:color w:val="000000"/>
                <w:sz w:val="28"/>
                <w:szCs w:val="28"/>
              </w:rPr>
            </w:pPr>
            <w:r w:rsidRPr="00E1229D">
              <w:rPr>
                <w:rFonts w:ascii="Times New Roman" w:hAnsi="Times New Roman" w:cs="Times New Roman"/>
                <w:noProof/>
                <w:sz w:val="28"/>
                <w:szCs w:val="28"/>
                <w:lang w:eastAsia="ru-RU"/>
              </w:rPr>
              <w:drawing>
                <wp:inline distT="0" distB="0" distL="0" distR="0">
                  <wp:extent cx="2705220" cy="4305300"/>
                  <wp:effectExtent l="19050" t="0" r="0" b="0"/>
                  <wp:docPr id="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2705220" cy="4305300"/>
                          </a:xfrm>
                          <a:prstGeom prst="rect">
                            <a:avLst/>
                          </a:prstGeom>
                          <a:noFill/>
                          <a:ln w="9525">
                            <a:noFill/>
                            <a:miter lim="800000"/>
                            <a:headEnd/>
                            <a:tailEnd/>
                          </a:ln>
                        </pic:spPr>
                      </pic:pic>
                    </a:graphicData>
                  </a:graphic>
                </wp:inline>
              </w:drawing>
            </w:r>
          </w:p>
        </w:tc>
        <w:tc>
          <w:tcPr>
            <w:tcW w:w="4786" w:type="dxa"/>
          </w:tcPr>
          <w:p w:rsidR="00E83260" w:rsidRPr="00E1229D" w:rsidRDefault="00E83260" w:rsidP="00E1229D">
            <w:pPr>
              <w:spacing w:line="360" w:lineRule="auto"/>
              <w:jc w:val="both"/>
              <w:rPr>
                <w:rFonts w:ascii="Times New Roman" w:hAnsi="Times New Roman" w:cs="Times New Roman"/>
                <w:color w:val="000000"/>
                <w:sz w:val="28"/>
                <w:szCs w:val="28"/>
              </w:rPr>
            </w:pPr>
            <w:r w:rsidRPr="00E1229D">
              <w:rPr>
                <w:rFonts w:ascii="Times New Roman" w:hAnsi="Times New Roman" w:cs="Times New Roman"/>
                <w:noProof/>
                <w:sz w:val="28"/>
                <w:szCs w:val="28"/>
                <w:lang w:eastAsia="ru-RU"/>
              </w:rPr>
              <w:drawing>
                <wp:inline distT="0" distB="0" distL="0" distR="0">
                  <wp:extent cx="2179411" cy="442912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2183463" cy="4437359"/>
                          </a:xfrm>
                          <a:prstGeom prst="rect">
                            <a:avLst/>
                          </a:prstGeom>
                          <a:noFill/>
                          <a:ln w="9525">
                            <a:noFill/>
                            <a:miter lim="800000"/>
                            <a:headEnd/>
                            <a:tailEnd/>
                          </a:ln>
                        </pic:spPr>
                      </pic:pic>
                    </a:graphicData>
                  </a:graphic>
                </wp:inline>
              </w:drawing>
            </w:r>
          </w:p>
        </w:tc>
      </w:tr>
    </w:tbl>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p>
    <w:p w:rsidR="00E83260" w:rsidRPr="00E1229D" w:rsidRDefault="00E83260" w:rsidP="00E1229D">
      <w:pPr>
        <w:shd w:val="clear" w:color="auto" w:fill="FFFFFF"/>
        <w:spacing w:after="0" w:line="360" w:lineRule="auto"/>
        <w:jc w:val="both"/>
        <w:rPr>
          <w:rFonts w:ascii="Times New Roman" w:hAnsi="Times New Roman" w:cs="Times New Roman"/>
          <w:sz w:val="28"/>
          <w:szCs w:val="28"/>
        </w:rPr>
      </w:pPr>
      <w:r w:rsidRPr="00E1229D">
        <w:rPr>
          <w:rFonts w:ascii="Times New Roman" w:hAnsi="Times New Roman" w:cs="Times New Roman"/>
          <w:sz w:val="28"/>
          <w:szCs w:val="28"/>
        </w:rPr>
        <w:t>Рис. 9.6. Двухсекционный талевый блок</w:t>
      </w:r>
    </w:p>
    <w:p w:rsidR="00B75857" w:rsidRDefault="00B75857" w:rsidP="00E1229D">
      <w:pPr>
        <w:shd w:val="clear" w:color="auto" w:fill="FFFFFF"/>
        <w:spacing w:after="0" w:line="360" w:lineRule="auto"/>
        <w:jc w:val="both"/>
        <w:rPr>
          <w:rFonts w:ascii="Times New Roman" w:hAnsi="Times New Roman" w:cs="Times New Roman"/>
          <w:b/>
          <w:bCs/>
          <w:color w:val="000000"/>
          <w:sz w:val="28"/>
          <w:szCs w:val="28"/>
        </w:rPr>
      </w:pPr>
    </w:p>
    <w:p w:rsidR="00B75857" w:rsidRDefault="00B75857" w:rsidP="00E1229D">
      <w:pPr>
        <w:shd w:val="clear" w:color="auto" w:fill="FFFFFF"/>
        <w:spacing w:after="0" w:line="360" w:lineRule="auto"/>
        <w:jc w:val="both"/>
        <w:rPr>
          <w:rFonts w:ascii="Times New Roman" w:hAnsi="Times New Roman" w:cs="Times New Roman"/>
          <w:b/>
          <w:bCs/>
          <w:color w:val="000000"/>
          <w:sz w:val="28"/>
          <w:szCs w:val="28"/>
        </w:rPr>
      </w:pPr>
    </w:p>
    <w:p w:rsidR="00E83260" w:rsidRPr="00E1229D" w:rsidRDefault="00E83260" w:rsidP="00E1229D">
      <w:pPr>
        <w:shd w:val="clear" w:color="auto" w:fill="FFFFFF"/>
        <w:spacing w:after="0" w:line="360" w:lineRule="auto"/>
        <w:jc w:val="both"/>
        <w:rPr>
          <w:rFonts w:ascii="Times New Roman" w:hAnsi="Times New Roman" w:cs="Times New Roman"/>
          <w:b/>
          <w:bCs/>
          <w:color w:val="000000"/>
          <w:sz w:val="28"/>
          <w:szCs w:val="28"/>
        </w:rPr>
      </w:pPr>
      <w:r w:rsidRPr="00E1229D">
        <w:rPr>
          <w:rFonts w:ascii="Times New Roman" w:hAnsi="Times New Roman" w:cs="Times New Roman"/>
          <w:b/>
          <w:bCs/>
          <w:color w:val="000000"/>
          <w:sz w:val="28"/>
          <w:szCs w:val="28"/>
        </w:rPr>
        <w:lastRenderedPageBreak/>
        <w:t>9.4. Шкивы кронблоков и талевых блоков</w:t>
      </w:r>
    </w:p>
    <w:p w:rsidR="00E83260" w:rsidRPr="00E1229D" w:rsidRDefault="00E83260" w:rsidP="00E1229D">
      <w:pPr>
        <w:shd w:val="clear" w:color="auto" w:fill="FFFFFF"/>
        <w:spacing w:after="0" w:line="360" w:lineRule="auto"/>
        <w:jc w:val="both"/>
        <w:rPr>
          <w:rFonts w:ascii="Times New Roman" w:hAnsi="Times New Roman" w:cs="Times New Roman"/>
          <w:sz w:val="28"/>
          <w:szCs w:val="28"/>
        </w:rPr>
      </w:pP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t xml:space="preserve">Шкивы кронблоков и талевых блоков имеют одинаковую конструкцию и размеры. Диаметр шкива, профиль и размеры канавки существенно влияют на срок службы и расход талевых канатов. Усталостная долговечность каната возрастает с увеличением диаметра шкивов, так как при этом уменьшаются повторно-переменные напряжения, возникающие в канате при </w:t>
      </w:r>
      <w:proofErr w:type="spellStart"/>
      <w:r w:rsidRPr="00E1229D">
        <w:rPr>
          <w:rFonts w:ascii="Times New Roman" w:hAnsi="Times New Roman" w:cs="Times New Roman"/>
          <w:color w:val="000000"/>
          <w:sz w:val="28"/>
          <w:szCs w:val="28"/>
        </w:rPr>
        <w:t>огибании</w:t>
      </w:r>
      <w:proofErr w:type="spellEnd"/>
      <w:r w:rsidRPr="00E1229D">
        <w:rPr>
          <w:rFonts w:ascii="Times New Roman" w:hAnsi="Times New Roman" w:cs="Times New Roman"/>
          <w:color w:val="000000"/>
          <w:sz w:val="28"/>
          <w:szCs w:val="28"/>
        </w:rPr>
        <w:t xml:space="preserve"> шкивов. В: буровых установках диаметры шкивов ограничиваются габаритами вышки и удобством работ, связанных с выносом свечей на подсвечник. </w:t>
      </w: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t xml:space="preserve">Канавка шкива имеет </w:t>
      </w:r>
      <w:r w:rsidRPr="00E1229D">
        <w:rPr>
          <w:rFonts w:ascii="Times New Roman" w:hAnsi="Times New Roman" w:cs="Times New Roman"/>
          <w:color w:val="000000"/>
          <w:sz w:val="28"/>
          <w:szCs w:val="28"/>
          <w:lang w:val="en-US"/>
        </w:rPr>
        <w:t>V</w:t>
      </w:r>
      <w:r w:rsidRPr="00E1229D">
        <w:rPr>
          <w:rFonts w:ascii="Times New Roman" w:hAnsi="Times New Roman" w:cs="Times New Roman"/>
          <w:color w:val="000000"/>
          <w:sz w:val="28"/>
          <w:szCs w:val="28"/>
        </w:rPr>
        <w:t xml:space="preserve">-образный профиль с круглым ложем, обеспечивающим канату достаточную опорную поверхность. </w:t>
      </w: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t xml:space="preserve">При значительном увеличении радиуса ложа канавки опорная поверхность каната уменьшается и в результате возрастающих контактных давлений снижается срок его службы. Поэтому диаметр каната должен соответствовать принятому его значению в используемом типоразмере шкива. Для устранения преждевременного износа профиль канавки шкивов должен обеспечить беспрепятственное </w:t>
      </w:r>
      <w:proofErr w:type="spellStart"/>
      <w:r w:rsidRPr="00E1229D">
        <w:rPr>
          <w:rFonts w:ascii="Times New Roman" w:hAnsi="Times New Roman" w:cs="Times New Roman"/>
          <w:color w:val="000000"/>
          <w:sz w:val="28"/>
          <w:szCs w:val="28"/>
        </w:rPr>
        <w:t>набегание</w:t>
      </w:r>
      <w:proofErr w:type="spellEnd"/>
      <w:r w:rsidRPr="00E1229D">
        <w:rPr>
          <w:rFonts w:ascii="Times New Roman" w:hAnsi="Times New Roman" w:cs="Times New Roman"/>
          <w:color w:val="000000"/>
          <w:sz w:val="28"/>
          <w:szCs w:val="28"/>
        </w:rPr>
        <w:t xml:space="preserve"> и сбегание каната. Касание каната стенок канавки шкива сопровождается трением, обусловленным разностью линейных скоростей каната и контактирующих с ним боковых стенок канавки.</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 xml:space="preserve">Для нормальной работы каната угол а развала стенок канавки должен быть больше угла </w:t>
      </w:r>
      <w:r w:rsidRPr="00E1229D">
        <w:rPr>
          <w:rFonts w:ascii="Times New Roman" w:hAnsi="Times New Roman" w:cs="Times New Roman"/>
          <w:color w:val="000000"/>
          <w:position w:val="-10"/>
          <w:sz w:val="28"/>
          <w:szCs w:val="28"/>
        </w:rPr>
        <w:object w:dxaOrig="2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75pt" o:ole="">
            <v:imagedata r:id="rId12" o:title=""/>
          </v:shape>
          <o:OLEObject Type="Embed" ProgID="Equation.3" ShapeID="_x0000_i1025" DrawAspect="Content" ObjectID="_1615730205" r:id="rId13"/>
        </w:object>
      </w:r>
      <w:r w:rsidRPr="00E1229D">
        <w:rPr>
          <w:rFonts w:ascii="Times New Roman" w:hAnsi="Times New Roman" w:cs="Times New Roman"/>
          <w:color w:val="000000"/>
          <w:sz w:val="28"/>
          <w:szCs w:val="28"/>
        </w:rPr>
        <w:t xml:space="preserve"> отклонения каната от плоскости вращения шкива (рис. 97). Отклонение рабочих струн талевого каната от плоское™ вращения шкивов обусловлено оснасткой талевой системы и смещением свободно подвешенного талевого блока относительно кронблока вследствие разницы в числе шкивов, установленных на талевом блоке и кронблоке. Углы отклонения рабочих струн каната от плоскости вращения шкивов увеличиваются по мере подъема талевого блока и достигают максимальной величины в крайнем верхнем положении талевого блока.</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lastRenderedPageBreak/>
        <w:t>Ходовая струна отклоняется от плоскости вращения шкива в результате перемещения каната вдоль барабана лебедки. Максимальный угол отклонения ходовой струны определяется длиной барабана и расстоянием между осями барабана и кронблока. Угол отклонения неподвижной струны остается неизменным и зависит от положения механизма для крепления каната относительно неподвижного шкива кронблока.</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Опыт эксплуатации показывает, что угол развала стенок канавки а, рекомендуемый в общепринятых нормах, не удовлетворяет условиям работы талевых канатов. Боковые стенки канавки шкивов, изготовленные по этим нормам, интенсивно изнашиваются из-за недостаточного угла развала. В связи с этим шкивы талевых блоков и кронблоков имеют угол развала стенок канавки 50° против 40—45° по ОСТ 24-191-01, Основные параметры и размеры шкивов талевых механизмов приведены на рис. 9.8 и в табл. 9.3.</w:t>
      </w:r>
    </w:p>
    <w:p w:rsidR="000D2835" w:rsidRPr="00E1229D" w:rsidRDefault="000D2835" w:rsidP="00E1229D">
      <w:pPr>
        <w:shd w:val="clear" w:color="auto" w:fill="FFFFFF"/>
        <w:spacing w:after="0" w:line="360" w:lineRule="auto"/>
        <w:jc w:val="both"/>
        <w:rPr>
          <w:rFonts w:ascii="Times New Roman" w:hAnsi="Times New Roman" w:cs="Times New Roman"/>
          <w:bCs/>
          <w:color w:val="000000"/>
          <w:sz w:val="28"/>
          <w:szCs w:val="28"/>
        </w:rPr>
      </w:pPr>
    </w:p>
    <w:p w:rsidR="000D2835" w:rsidRPr="00E1229D" w:rsidRDefault="000D2835" w:rsidP="00E1229D">
      <w:pPr>
        <w:shd w:val="clear" w:color="auto" w:fill="FFFFFF"/>
        <w:spacing w:after="0" w:line="360" w:lineRule="auto"/>
        <w:ind w:firstLine="708"/>
        <w:jc w:val="both"/>
        <w:rPr>
          <w:rFonts w:ascii="Times New Roman" w:hAnsi="Times New Roman" w:cs="Times New Roman"/>
          <w:color w:val="000000"/>
          <w:sz w:val="28"/>
          <w:szCs w:val="28"/>
        </w:rPr>
      </w:pPr>
    </w:p>
    <w:p w:rsidR="000D2835" w:rsidRPr="00E1229D" w:rsidRDefault="000D2835"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noProof/>
          <w:sz w:val="28"/>
          <w:szCs w:val="28"/>
          <w:lang w:eastAsia="ru-RU"/>
        </w:rPr>
        <w:drawing>
          <wp:anchor distT="0" distB="0" distL="114300" distR="114300" simplePos="0" relativeHeight="251665408" behindDoc="0" locked="0" layoutInCell="1" allowOverlap="1">
            <wp:simplePos x="0" y="0"/>
            <wp:positionH relativeFrom="column">
              <wp:posOffset>2628900</wp:posOffset>
            </wp:positionH>
            <wp:positionV relativeFrom="paragraph">
              <wp:posOffset>181610</wp:posOffset>
            </wp:positionV>
            <wp:extent cx="1938020" cy="1970405"/>
            <wp:effectExtent l="19050" t="0" r="5080" b="0"/>
            <wp:wrapSquare wrapText="bothSides"/>
            <wp:docPr id="1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1938020" cy="1970405"/>
                    </a:xfrm>
                    <a:prstGeom prst="rect">
                      <a:avLst/>
                    </a:prstGeom>
                    <a:noFill/>
                    <a:ln w="9525">
                      <a:noFill/>
                      <a:miter lim="800000"/>
                      <a:headEnd/>
                      <a:tailEnd/>
                    </a:ln>
                  </pic:spPr>
                </pic:pic>
              </a:graphicData>
            </a:graphic>
          </wp:anchor>
        </w:drawing>
      </w:r>
      <w:r w:rsidRPr="00E1229D">
        <w:rPr>
          <w:rFonts w:ascii="Times New Roman" w:hAnsi="Times New Roman" w:cs="Times New Roman"/>
          <w:noProof/>
          <w:sz w:val="28"/>
          <w:szCs w:val="28"/>
          <w:lang w:eastAsia="ru-RU"/>
        </w:rPr>
        <w:drawing>
          <wp:inline distT="0" distB="0" distL="0" distR="0">
            <wp:extent cx="605155" cy="1945005"/>
            <wp:effectExtent l="19050" t="0" r="4445"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605155" cy="1945005"/>
                    </a:xfrm>
                    <a:prstGeom prst="rect">
                      <a:avLst/>
                    </a:prstGeom>
                    <a:noFill/>
                    <a:ln w="9525">
                      <a:noFill/>
                      <a:miter lim="800000"/>
                      <a:headEnd/>
                      <a:tailEnd/>
                    </a:ln>
                  </pic:spPr>
                </pic:pic>
              </a:graphicData>
            </a:graphic>
          </wp:inline>
        </w:drawing>
      </w:r>
    </w:p>
    <w:p w:rsidR="000D2835" w:rsidRPr="00E1229D" w:rsidRDefault="000D2835" w:rsidP="00E1229D">
      <w:pPr>
        <w:shd w:val="clear" w:color="auto" w:fill="FFFFFF"/>
        <w:spacing w:after="0" w:line="360" w:lineRule="auto"/>
        <w:jc w:val="both"/>
        <w:rPr>
          <w:rFonts w:ascii="Times New Roman" w:hAnsi="Times New Roman" w:cs="Times New Roman"/>
          <w:color w:val="000000"/>
          <w:sz w:val="28"/>
          <w:szCs w:val="28"/>
        </w:rPr>
      </w:pPr>
    </w:p>
    <w:p w:rsidR="000D2835" w:rsidRPr="00E1229D" w:rsidRDefault="000D2835" w:rsidP="00E1229D">
      <w:pPr>
        <w:shd w:val="clear" w:color="auto" w:fill="FFFFFF"/>
        <w:spacing w:after="0" w:line="360" w:lineRule="auto"/>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Рис  9.8. Шкив   талевых   механизмов</w:t>
      </w:r>
    </w:p>
    <w:p w:rsidR="000D2835" w:rsidRPr="00E1229D" w:rsidRDefault="000D2835" w:rsidP="00E1229D">
      <w:pPr>
        <w:shd w:val="clear" w:color="auto" w:fill="FFFFFF"/>
        <w:spacing w:after="0" w:line="360" w:lineRule="auto"/>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 xml:space="preserve">Рис. 9.7. Схема  для определения угла </w:t>
      </w:r>
      <w:r w:rsidRPr="00E1229D">
        <w:rPr>
          <w:rFonts w:ascii="Times New Roman" w:hAnsi="Times New Roman" w:cs="Times New Roman"/>
          <w:color w:val="000000"/>
          <w:position w:val="-6"/>
          <w:sz w:val="28"/>
          <w:szCs w:val="28"/>
        </w:rPr>
        <w:object w:dxaOrig="240" w:dyaOrig="220">
          <v:shape id="_x0000_i1026" type="#_x0000_t75" style="width:12pt;height:11.25pt" o:ole="">
            <v:imagedata r:id="rId16" o:title=""/>
          </v:shape>
          <o:OLEObject Type="Embed" ProgID="Equation.3" ShapeID="_x0000_i1026" DrawAspect="Content" ObjectID="_1615730206" r:id="rId17"/>
        </w:object>
      </w:r>
      <w:r w:rsidRPr="00E1229D">
        <w:rPr>
          <w:rFonts w:ascii="Times New Roman" w:hAnsi="Times New Roman" w:cs="Times New Roman"/>
          <w:color w:val="000000"/>
          <w:sz w:val="28"/>
          <w:szCs w:val="28"/>
        </w:rPr>
        <w:t xml:space="preserve"> развала стенок канавки шкива в зависимости от угла </w:t>
      </w:r>
      <w:r w:rsidRPr="00E1229D">
        <w:rPr>
          <w:rFonts w:ascii="Times New Roman" w:hAnsi="Times New Roman" w:cs="Times New Roman"/>
          <w:color w:val="000000"/>
          <w:position w:val="-10"/>
          <w:sz w:val="28"/>
          <w:szCs w:val="28"/>
        </w:rPr>
        <w:object w:dxaOrig="200" w:dyaOrig="260">
          <v:shape id="_x0000_i1027" type="#_x0000_t75" style="width:9.75pt;height:12.75pt" o:ole="">
            <v:imagedata r:id="rId18" o:title=""/>
          </v:shape>
          <o:OLEObject Type="Embed" ProgID="Equation.3" ShapeID="_x0000_i1027" DrawAspect="Content" ObjectID="_1615730207" r:id="rId19"/>
        </w:object>
      </w:r>
      <w:r w:rsidRPr="00E1229D">
        <w:rPr>
          <w:rFonts w:ascii="Times New Roman" w:hAnsi="Times New Roman" w:cs="Times New Roman"/>
          <w:color w:val="000000"/>
          <w:sz w:val="28"/>
          <w:szCs w:val="28"/>
        </w:rPr>
        <w:t xml:space="preserve"> отклонения каната от плоскости вращения шкива.</w:t>
      </w:r>
    </w:p>
    <w:p w:rsidR="000D2835" w:rsidRPr="00E1229D" w:rsidRDefault="000D2835" w:rsidP="00E1229D">
      <w:pPr>
        <w:shd w:val="clear" w:color="auto" w:fill="FFFFFF"/>
        <w:spacing w:after="0" w:line="360" w:lineRule="auto"/>
        <w:jc w:val="both"/>
        <w:rPr>
          <w:rFonts w:ascii="Times New Roman" w:hAnsi="Times New Roman" w:cs="Times New Roman"/>
          <w:color w:val="000000"/>
          <w:sz w:val="28"/>
          <w:szCs w:val="28"/>
        </w:rPr>
      </w:pPr>
    </w:p>
    <w:p w:rsidR="000D2835" w:rsidRPr="00E1229D" w:rsidRDefault="000D2835"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t>Канавка шкива подвергается поверхностной закалке до твердости НКС</w:t>
      </w:r>
      <w:r w:rsidRPr="00E1229D">
        <w:rPr>
          <w:rFonts w:ascii="Times New Roman" w:hAnsi="Times New Roman" w:cs="Times New Roman"/>
          <w:color w:val="000000"/>
          <w:position w:val="-4"/>
          <w:sz w:val="28"/>
          <w:szCs w:val="28"/>
        </w:rPr>
        <w:object w:dxaOrig="200" w:dyaOrig="240">
          <v:shape id="_x0000_i1028" type="#_x0000_t75" style="width:9.75pt;height:12pt" o:ole="">
            <v:imagedata r:id="rId20" o:title=""/>
          </v:shape>
          <o:OLEObject Type="Embed" ProgID="Equation.3" ShapeID="_x0000_i1028" DrawAspect="Content" ObjectID="_1615730208" r:id="rId21"/>
        </w:object>
      </w:r>
      <w:r w:rsidRPr="00E1229D">
        <w:rPr>
          <w:rFonts w:ascii="Times New Roman" w:hAnsi="Times New Roman" w:cs="Times New Roman"/>
          <w:color w:val="000000"/>
          <w:sz w:val="28"/>
          <w:szCs w:val="28"/>
        </w:rPr>
        <w:t xml:space="preserve">45 на глубину не менее </w:t>
      </w:r>
      <w:smartTag w:uri="urn:schemas-microsoft-com:office:smarttags" w:element="metricconverter">
        <w:smartTagPr>
          <w:attr w:name="ProductID" w:val="3 мм"/>
        </w:smartTagPr>
        <w:r w:rsidRPr="00E1229D">
          <w:rPr>
            <w:rFonts w:ascii="Times New Roman" w:hAnsi="Times New Roman" w:cs="Times New Roman"/>
            <w:color w:val="000000"/>
            <w:sz w:val="28"/>
            <w:szCs w:val="28"/>
          </w:rPr>
          <w:t>3 мм</w:t>
        </w:r>
      </w:smartTag>
      <w:r w:rsidRPr="00E1229D">
        <w:rPr>
          <w:rFonts w:ascii="Times New Roman" w:hAnsi="Times New Roman" w:cs="Times New Roman"/>
          <w:color w:val="000000"/>
          <w:sz w:val="28"/>
          <w:szCs w:val="28"/>
        </w:rPr>
        <w:t xml:space="preserve">. Радиальное биение канавки шкива не должно </w:t>
      </w:r>
      <w:r w:rsidRPr="00E1229D">
        <w:rPr>
          <w:rFonts w:ascii="Times New Roman" w:hAnsi="Times New Roman" w:cs="Times New Roman"/>
          <w:color w:val="000000"/>
          <w:sz w:val="28"/>
          <w:szCs w:val="28"/>
        </w:rPr>
        <w:lastRenderedPageBreak/>
        <w:t xml:space="preserve">превышать </w:t>
      </w:r>
      <w:smartTag w:uri="urn:schemas-microsoft-com:office:smarttags" w:element="metricconverter">
        <w:smartTagPr>
          <w:attr w:name="ProductID" w:val="2 мм"/>
        </w:smartTagPr>
        <w:r w:rsidRPr="00E1229D">
          <w:rPr>
            <w:rFonts w:ascii="Times New Roman" w:hAnsi="Times New Roman" w:cs="Times New Roman"/>
            <w:color w:val="000000"/>
            <w:sz w:val="28"/>
            <w:szCs w:val="28"/>
          </w:rPr>
          <w:t>2 мм</w:t>
        </w:r>
      </w:smartTag>
      <w:r w:rsidRPr="00E1229D">
        <w:rPr>
          <w:rFonts w:ascii="Times New Roman" w:hAnsi="Times New Roman" w:cs="Times New Roman"/>
          <w:color w:val="000000"/>
          <w:sz w:val="28"/>
          <w:szCs w:val="28"/>
        </w:rPr>
        <w:t xml:space="preserve">. Смещение оси симметрии канавки от средней плоскости шкива не более </w:t>
      </w:r>
      <w:smartTag w:uri="urn:schemas-microsoft-com:office:smarttags" w:element="metricconverter">
        <w:smartTagPr>
          <w:attr w:name="ProductID" w:val="2 мм"/>
        </w:smartTagPr>
        <w:r w:rsidRPr="00E1229D">
          <w:rPr>
            <w:rFonts w:ascii="Times New Roman" w:hAnsi="Times New Roman" w:cs="Times New Roman"/>
            <w:color w:val="000000"/>
            <w:sz w:val="28"/>
            <w:szCs w:val="28"/>
          </w:rPr>
          <w:t>2 мм</w:t>
        </w:r>
      </w:smartTag>
      <w:r w:rsidRPr="00E1229D">
        <w:rPr>
          <w:rFonts w:ascii="Times New Roman" w:hAnsi="Times New Roman" w:cs="Times New Roman"/>
          <w:color w:val="000000"/>
          <w:sz w:val="28"/>
          <w:szCs w:val="28"/>
        </w:rPr>
        <w:t>.</w:t>
      </w:r>
    </w:p>
    <w:p w:rsidR="000D2835" w:rsidRPr="00E1229D" w:rsidRDefault="000D2835"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t xml:space="preserve">Для повышения долговечности канатов канавки шкивов футеруются пластмассами, обладающими достаточной износостойкостью и сопротивляемостью контактным давлениям. Опытно-промышленные испытания футерованных шкивов </w:t>
      </w:r>
      <w:r w:rsidRPr="00E1229D">
        <w:rPr>
          <w:rFonts w:ascii="Times New Roman" w:hAnsi="Times New Roman" w:cs="Times New Roman"/>
          <w:sz w:val="28"/>
          <w:szCs w:val="28"/>
        </w:rPr>
        <w:t>на буровых установках показали, что вследствие снижения контактных напряжений в наружных проволоках</w:t>
      </w:r>
      <w:r w:rsidRPr="00E1229D">
        <w:rPr>
          <w:rFonts w:ascii="Times New Roman" w:hAnsi="Times New Roman" w:cs="Times New Roman"/>
          <w:color w:val="000000"/>
          <w:sz w:val="28"/>
          <w:szCs w:val="28"/>
        </w:rPr>
        <w:t xml:space="preserve"> наработка талевых канатов значительно возрастает.</w:t>
      </w:r>
    </w:p>
    <w:p w:rsidR="000D2835" w:rsidRPr="00E1229D" w:rsidRDefault="000D2835" w:rsidP="00E1229D">
      <w:pPr>
        <w:shd w:val="clear" w:color="auto" w:fill="FFFFFF"/>
        <w:spacing w:after="0" w:line="360" w:lineRule="auto"/>
        <w:ind w:firstLine="708"/>
        <w:jc w:val="both"/>
        <w:rPr>
          <w:rFonts w:ascii="Times New Roman" w:hAnsi="Times New Roman" w:cs="Times New Roman"/>
          <w:color w:val="000000"/>
          <w:sz w:val="28"/>
          <w:szCs w:val="28"/>
        </w:rPr>
      </w:pPr>
    </w:p>
    <w:p w:rsidR="000D2835" w:rsidRPr="00E1229D" w:rsidRDefault="000D2835" w:rsidP="00E1229D">
      <w:pPr>
        <w:pStyle w:val="a3"/>
        <w:spacing w:before="0" w:beforeAutospacing="0" w:after="0" w:afterAutospacing="0" w:line="360" w:lineRule="auto"/>
        <w:jc w:val="both"/>
        <w:rPr>
          <w:sz w:val="28"/>
          <w:szCs w:val="28"/>
        </w:rPr>
      </w:pPr>
      <w:r w:rsidRPr="00E1229D">
        <w:rPr>
          <w:sz w:val="28"/>
          <w:szCs w:val="28"/>
        </w:rPr>
        <w:t xml:space="preserve">Оснастка талевой системы прямо влияет на её грузоподъемность и </w:t>
      </w:r>
      <w:proofErr w:type="spellStart"/>
      <w:r w:rsidRPr="00E1229D">
        <w:rPr>
          <w:sz w:val="28"/>
          <w:szCs w:val="28"/>
        </w:rPr>
        <w:t>произ-водится</w:t>
      </w:r>
      <w:proofErr w:type="spellEnd"/>
      <w:r w:rsidRPr="00E1229D">
        <w:rPr>
          <w:sz w:val="28"/>
          <w:szCs w:val="28"/>
        </w:rPr>
        <w:t xml:space="preserve"> в зависимости от рода выполняемых работ (рисунок 112).</w:t>
      </w:r>
    </w:p>
    <w:p w:rsidR="000D2835" w:rsidRPr="00E1229D" w:rsidRDefault="000D2835" w:rsidP="00E1229D">
      <w:pPr>
        <w:pStyle w:val="a3"/>
        <w:spacing w:before="0" w:beforeAutospacing="0" w:after="0" w:afterAutospacing="0" w:line="360" w:lineRule="auto"/>
        <w:jc w:val="both"/>
        <w:rPr>
          <w:sz w:val="28"/>
          <w:szCs w:val="28"/>
        </w:rPr>
      </w:pPr>
      <w:r w:rsidRPr="00E1229D">
        <w:rPr>
          <w:noProof/>
          <w:sz w:val="28"/>
          <w:szCs w:val="28"/>
        </w:rPr>
        <w:drawing>
          <wp:inline distT="0" distB="0" distL="0" distR="0">
            <wp:extent cx="1533525" cy="1685925"/>
            <wp:effectExtent l="19050" t="0" r="9525" b="0"/>
            <wp:docPr id="81" name="Рисунок 81" descr="http://poznayka.org/baza1/1010470366461.files/image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poznayka.org/baza1/1010470366461.files/image235.jpg"/>
                    <pic:cNvPicPr>
                      <a:picLocks noChangeAspect="1" noChangeArrowheads="1"/>
                    </pic:cNvPicPr>
                  </pic:nvPicPr>
                  <pic:blipFill>
                    <a:blip r:embed="rId22" cstate="print"/>
                    <a:srcRect/>
                    <a:stretch>
                      <a:fillRect/>
                    </a:stretch>
                  </pic:blipFill>
                  <pic:spPr bwMode="auto">
                    <a:xfrm>
                      <a:off x="0" y="0"/>
                      <a:ext cx="1533525" cy="1685925"/>
                    </a:xfrm>
                    <a:prstGeom prst="rect">
                      <a:avLst/>
                    </a:prstGeom>
                    <a:noFill/>
                    <a:ln w="9525">
                      <a:noFill/>
                      <a:miter lim="800000"/>
                      <a:headEnd/>
                      <a:tailEnd/>
                    </a:ln>
                  </pic:spPr>
                </pic:pic>
              </a:graphicData>
            </a:graphic>
          </wp:inline>
        </w:drawing>
      </w:r>
    </w:p>
    <w:p w:rsidR="000D2835" w:rsidRPr="00E1229D" w:rsidRDefault="000D2835" w:rsidP="00E1229D">
      <w:pPr>
        <w:pStyle w:val="a3"/>
        <w:spacing w:before="0" w:beforeAutospacing="0" w:after="0" w:afterAutospacing="0" w:line="360" w:lineRule="auto"/>
        <w:jc w:val="both"/>
        <w:rPr>
          <w:sz w:val="28"/>
          <w:szCs w:val="28"/>
        </w:rPr>
      </w:pPr>
      <w:r w:rsidRPr="00E1229D">
        <w:rPr>
          <w:sz w:val="28"/>
          <w:szCs w:val="28"/>
        </w:rPr>
        <w:t>1-шкив; 2-вал; 3-подшипник</w:t>
      </w:r>
    </w:p>
    <w:p w:rsidR="000D2835" w:rsidRPr="00E1229D" w:rsidRDefault="000D2835" w:rsidP="00E1229D">
      <w:pPr>
        <w:pStyle w:val="a3"/>
        <w:spacing w:before="0" w:beforeAutospacing="0" w:after="0" w:afterAutospacing="0" w:line="360" w:lineRule="auto"/>
        <w:jc w:val="both"/>
        <w:rPr>
          <w:sz w:val="28"/>
          <w:szCs w:val="28"/>
        </w:rPr>
      </w:pPr>
      <w:r w:rsidRPr="00E1229D">
        <w:rPr>
          <w:sz w:val="28"/>
          <w:szCs w:val="28"/>
        </w:rPr>
        <w:t>Рисунок 111-Шкив талевого блока</w:t>
      </w:r>
    </w:p>
    <w:p w:rsidR="000D2835" w:rsidRPr="00E1229D" w:rsidRDefault="000D2835" w:rsidP="00E1229D">
      <w:pPr>
        <w:pStyle w:val="a3"/>
        <w:spacing w:before="0" w:beforeAutospacing="0" w:after="0" w:afterAutospacing="0" w:line="360" w:lineRule="auto"/>
        <w:jc w:val="both"/>
        <w:rPr>
          <w:sz w:val="28"/>
          <w:szCs w:val="28"/>
        </w:rPr>
      </w:pPr>
      <w:r w:rsidRPr="00E1229D">
        <w:rPr>
          <w:noProof/>
          <w:sz w:val="28"/>
          <w:szCs w:val="28"/>
        </w:rPr>
        <w:drawing>
          <wp:inline distT="0" distB="0" distL="0" distR="0">
            <wp:extent cx="3914775" cy="1038225"/>
            <wp:effectExtent l="19050" t="0" r="9525" b="0"/>
            <wp:docPr id="82" name="Рисунок 82" descr="http://poznayka.org/baza1/1010470366461.files/image2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poznayka.org/baza1/1010470366461.files/image236.jpg"/>
                    <pic:cNvPicPr>
                      <a:picLocks noChangeAspect="1" noChangeArrowheads="1"/>
                    </pic:cNvPicPr>
                  </pic:nvPicPr>
                  <pic:blipFill>
                    <a:blip r:embed="rId23" cstate="print"/>
                    <a:srcRect/>
                    <a:stretch>
                      <a:fillRect/>
                    </a:stretch>
                  </pic:blipFill>
                  <pic:spPr bwMode="auto">
                    <a:xfrm>
                      <a:off x="0" y="0"/>
                      <a:ext cx="3914775" cy="1038225"/>
                    </a:xfrm>
                    <a:prstGeom prst="rect">
                      <a:avLst/>
                    </a:prstGeom>
                    <a:noFill/>
                    <a:ln w="9525">
                      <a:noFill/>
                      <a:miter lim="800000"/>
                      <a:headEnd/>
                      <a:tailEnd/>
                    </a:ln>
                  </pic:spPr>
                </pic:pic>
              </a:graphicData>
            </a:graphic>
          </wp:inline>
        </w:drawing>
      </w:r>
    </w:p>
    <w:p w:rsidR="000D2835" w:rsidRPr="00E1229D" w:rsidRDefault="000D2835" w:rsidP="00E1229D">
      <w:pPr>
        <w:pStyle w:val="a3"/>
        <w:spacing w:before="0" w:beforeAutospacing="0" w:after="0" w:afterAutospacing="0" w:line="360" w:lineRule="auto"/>
        <w:jc w:val="both"/>
        <w:rPr>
          <w:sz w:val="28"/>
          <w:szCs w:val="28"/>
        </w:rPr>
      </w:pPr>
      <w:r w:rsidRPr="00E1229D">
        <w:rPr>
          <w:sz w:val="28"/>
          <w:szCs w:val="28"/>
        </w:rPr>
        <w:t>1-одностороннее; 2-двустороннее; 3-трехстороннее; 4-четырехстороннее; 5-шестистороннее</w:t>
      </w:r>
    </w:p>
    <w:p w:rsidR="000D2835" w:rsidRPr="00E1229D" w:rsidRDefault="000D2835" w:rsidP="00E1229D">
      <w:pPr>
        <w:pStyle w:val="a3"/>
        <w:spacing w:before="0" w:beforeAutospacing="0" w:after="0" w:afterAutospacing="0" w:line="360" w:lineRule="auto"/>
        <w:jc w:val="both"/>
        <w:rPr>
          <w:sz w:val="28"/>
          <w:szCs w:val="28"/>
        </w:rPr>
      </w:pPr>
      <w:r w:rsidRPr="00E1229D">
        <w:rPr>
          <w:sz w:val="28"/>
          <w:szCs w:val="28"/>
        </w:rPr>
        <w:t>Рисунок 112-Виды оснастки талевой системы</w:t>
      </w:r>
    </w:p>
    <w:p w:rsidR="000D2835" w:rsidRPr="00E1229D" w:rsidRDefault="000D2835" w:rsidP="00E1229D">
      <w:pPr>
        <w:shd w:val="clear" w:color="auto" w:fill="FFFFFF"/>
        <w:spacing w:after="0" w:line="360" w:lineRule="auto"/>
        <w:ind w:firstLine="708"/>
        <w:jc w:val="both"/>
        <w:rPr>
          <w:rFonts w:ascii="Times New Roman" w:hAnsi="Times New Roman" w:cs="Times New Roman"/>
          <w:color w:val="000000"/>
          <w:sz w:val="28"/>
          <w:szCs w:val="28"/>
        </w:rPr>
      </w:pPr>
    </w:p>
    <w:p w:rsidR="00E83260" w:rsidRPr="00E1229D" w:rsidRDefault="00E83260" w:rsidP="00E1229D">
      <w:pPr>
        <w:shd w:val="clear" w:color="auto" w:fill="FFFFFF"/>
        <w:spacing w:after="0" w:line="360" w:lineRule="auto"/>
        <w:jc w:val="both"/>
        <w:rPr>
          <w:rFonts w:ascii="Times New Roman" w:hAnsi="Times New Roman" w:cs="Times New Roman"/>
          <w:b/>
          <w:sz w:val="28"/>
          <w:szCs w:val="28"/>
        </w:rPr>
      </w:pPr>
      <w:r w:rsidRPr="00E1229D">
        <w:rPr>
          <w:rFonts w:ascii="Times New Roman" w:hAnsi="Times New Roman" w:cs="Times New Roman"/>
          <w:b/>
          <w:bCs/>
          <w:color w:val="000000"/>
          <w:sz w:val="28"/>
          <w:szCs w:val="28"/>
        </w:rPr>
        <w:t>Крюки и специальные подвески</w:t>
      </w:r>
    </w:p>
    <w:p w:rsidR="000D2835" w:rsidRPr="00E1229D" w:rsidRDefault="000D2835" w:rsidP="00E1229D">
      <w:pPr>
        <w:pStyle w:val="a3"/>
        <w:spacing w:before="0" w:beforeAutospacing="0" w:after="0" w:afterAutospacing="0" w:line="360" w:lineRule="auto"/>
        <w:jc w:val="both"/>
        <w:rPr>
          <w:sz w:val="28"/>
          <w:szCs w:val="28"/>
        </w:rPr>
      </w:pPr>
      <w:r w:rsidRPr="00E1229D">
        <w:rPr>
          <w:sz w:val="28"/>
          <w:szCs w:val="28"/>
        </w:rPr>
        <w:t xml:space="preserve">Крюки являются одной из ответственных частей талевой системы и служат для подвешивания элеватора при </w:t>
      </w:r>
      <w:proofErr w:type="spellStart"/>
      <w:r w:rsidRPr="00E1229D">
        <w:rPr>
          <w:sz w:val="28"/>
          <w:szCs w:val="28"/>
        </w:rPr>
        <w:t>спуско-подъеных</w:t>
      </w:r>
      <w:proofErr w:type="spellEnd"/>
      <w:r w:rsidRPr="00E1229D">
        <w:rPr>
          <w:sz w:val="28"/>
          <w:szCs w:val="28"/>
        </w:rPr>
        <w:t xml:space="preserve"> операциях. Крюк первым </w:t>
      </w:r>
      <w:r w:rsidRPr="00E1229D">
        <w:rPr>
          <w:sz w:val="28"/>
          <w:szCs w:val="28"/>
        </w:rPr>
        <w:lastRenderedPageBreak/>
        <w:t>воспринимает нагрузку, что указывает на его особое место в талевой системе (рисунок 105).</w:t>
      </w:r>
    </w:p>
    <w:p w:rsidR="000D2835" w:rsidRPr="00E1229D" w:rsidRDefault="000D2835" w:rsidP="00E1229D">
      <w:pPr>
        <w:pStyle w:val="a3"/>
        <w:spacing w:before="0" w:beforeAutospacing="0" w:after="0" w:afterAutospacing="0" w:line="360" w:lineRule="auto"/>
        <w:jc w:val="both"/>
        <w:rPr>
          <w:sz w:val="28"/>
          <w:szCs w:val="28"/>
        </w:rPr>
      </w:pPr>
      <w:r w:rsidRPr="00E1229D">
        <w:rPr>
          <w:noProof/>
          <w:sz w:val="28"/>
          <w:szCs w:val="28"/>
        </w:rPr>
        <w:drawing>
          <wp:inline distT="0" distB="0" distL="0" distR="0">
            <wp:extent cx="1276350" cy="2047875"/>
            <wp:effectExtent l="19050" t="0" r="0" b="0"/>
            <wp:docPr id="76" name="Рисунок 76" descr="http://poznayka.org/baza1/1010470366461.files/image1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poznayka.org/baza1/1010470366461.files/image199.jpg"/>
                    <pic:cNvPicPr>
                      <a:picLocks noChangeAspect="1" noChangeArrowheads="1"/>
                    </pic:cNvPicPr>
                  </pic:nvPicPr>
                  <pic:blipFill>
                    <a:blip r:embed="rId24" cstate="print"/>
                    <a:srcRect/>
                    <a:stretch>
                      <a:fillRect/>
                    </a:stretch>
                  </pic:blipFill>
                  <pic:spPr bwMode="auto">
                    <a:xfrm>
                      <a:off x="0" y="0"/>
                      <a:ext cx="1276350" cy="2047875"/>
                    </a:xfrm>
                    <a:prstGeom prst="rect">
                      <a:avLst/>
                    </a:prstGeom>
                    <a:noFill/>
                    <a:ln w="9525">
                      <a:noFill/>
                      <a:miter lim="800000"/>
                      <a:headEnd/>
                      <a:tailEnd/>
                    </a:ln>
                  </pic:spPr>
                </pic:pic>
              </a:graphicData>
            </a:graphic>
          </wp:inline>
        </w:drawing>
      </w:r>
    </w:p>
    <w:p w:rsidR="000D2835" w:rsidRPr="00E1229D" w:rsidRDefault="000D2835" w:rsidP="00E1229D">
      <w:pPr>
        <w:pStyle w:val="a3"/>
        <w:spacing w:before="0" w:beforeAutospacing="0" w:after="0" w:afterAutospacing="0" w:line="360" w:lineRule="auto"/>
        <w:jc w:val="both"/>
        <w:rPr>
          <w:sz w:val="28"/>
          <w:szCs w:val="28"/>
        </w:rPr>
      </w:pPr>
      <w:r w:rsidRPr="00E1229D">
        <w:rPr>
          <w:sz w:val="28"/>
          <w:szCs w:val="28"/>
        </w:rPr>
        <w:t>1-серьга; 2-корпус; 3-ствол; 4-подшипник; 5-пружина; 6-палец; 7-рог</w:t>
      </w:r>
    </w:p>
    <w:p w:rsidR="000D2835" w:rsidRPr="00E1229D" w:rsidRDefault="000D2835" w:rsidP="00E1229D">
      <w:pPr>
        <w:pStyle w:val="a3"/>
        <w:spacing w:before="0" w:beforeAutospacing="0" w:after="0" w:afterAutospacing="0" w:line="360" w:lineRule="auto"/>
        <w:jc w:val="both"/>
        <w:rPr>
          <w:sz w:val="28"/>
          <w:szCs w:val="28"/>
        </w:rPr>
      </w:pPr>
      <w:r w:rsidRPr="00E1229D">
        <w:rPr>
          <w:sz w:val="28"/>
          <w:szCs w:val="28"/>
        </w:rPr>
        <w:t>Рисунок 105-Схема крюка</w:t>
      </w:r>
    </w:p>
    <w:p w:rsidR="000D2835" w:rsidRPr="00E1229D" w:rsidRDefault="000D2835" w:rsidP="00E1229D">
      <w:pPr>
        <w:pStyle w:val="a3"/>
        <w:spacing w:before="0" w:beforeAutospacing="0" w:after="0" w:afterAutospacing="0" w:line="360" w:lineRule="auto"/>
        <w:jc w:val="both"/>
        <w:rPr>
          <w:sz w:val="28"/>
          <w:szCs w:val="28"/>
        </w:rPr>
      </w:pPr>
      <w:r w:rsidRPr="00E1229D">
        <w:rPr>
          <w:sz w:val="28"/>
          <w:szCs w:val="28"/>
        </w:rPr>
        <w:t xml:space="preserve">Применяются крюки типов КН – 15, КН-25, КН-50, КН-75. Состоят из серьги 1, </w:t>
      </w:r>
      <w:proofErr w:type="spellStart"/>
      <w:r w:rsidRPr="00E1229D">
        <w:rPr>
          <w:sz w:val="28"/>
          <w:szCs w:val="28"/>
        </w:rPr>
        <w:t>подствола</w:t>
      </w:r>
      <w:proofErr w:type="spellEnd"/>
      <w:r w:rsidRPr="00E1229D">
        <w:rPr>
          <w:sz w:val="28"/>
          <w:szCs w:val="28"/>
        </w:rPr>
        <w:t xml:space="preserve"> 3, опирающегося на подшипник 4 и пружину 5, пальца 6, служащего для подвески рога 7. При конструировании крюков исходный диаметр является </w:t>
      </w:r>
      <w:proofErr w:type="spellStart"/>
      <w:r w:rsidRPr="00E1229D">
        <w:rPr>
          <w:sz w:val="28"/>
          <w:szCs w:val="28"/>
        </w:rPr>
        <w:t>диа-метр</w:t>
      </w:r>
      <w:proofErr w:type="spellEnd"/>
      <w:r w:rsidRPr="00E1229D">
        <w:rPr>
          <w:sz w:val="28"/>
          <w:szCs w:val="28"/>
        </w:rPr>
        <w:t xml:space="preserve"> зева, который должен быть достаточным для размещения </w:t>
      </w:r>
      <w:proofErr w:type="spellStart"/>
      <w:r w:rsidRPr="00E1229D">
        <w:rPr>
          <w:sz w:val="28"/>
          <w:szCs w:val="28"/>
        </w:rPr>
        <w:t>штропов</w:t>
      </w:r>
      <w:proofErr w:type="spellEnd"/>
      <w:r w:rsidRPr="00E1229D">
        <w:rPr>
          <w:sz w:val="28"/>
          <w:szCs w:val="28"/>
        </w:rPr>
        <w:t xml:space="preserve"> </w:t>
      </w:r>
      <w:proofErr w:type="spellStart"/>
      <w:r w:rsidRPr="00E1229D">
        <w:rPr>
          <w:sz w:val="28"/>
          <w:szCs w:val="28"/>
        </w:rPr>
        <w:t>элева-тора</w:t>
      </w:r>
      <w:proofErr w:type="spellEnd"/>
      <w:r w:rsidRPr="00E1229D">
        <w:rPr>
          <w:sz w:val="28"/>
          <w:szCs w:val="28"/>
        </w:rPr>
        <w:t>.</w:t>
      </w:r>
    </w:p>
    <w:p w:rsidR="000D2835" w:rsidRPr="00E1229D" w:rsidRDefault="000D2835" w:rsidP="00E1229D">
      <w:pPr>
        <w:shd w:val="clear" w:color="auto" w:fill="FFFFFF"/>
        <w:spacing w:after="0" w:line="360" w:lineRule="auto"/>
        <w:ind w:firstLine="708"/>
        <w:jc w:val="both"/>
        <w:rPr>
          <w:rFonts w:ascii="Times New Roman" w:hAnsi="Times New Roman" w:cs="Times New Roman"/>
          <w:color w:val="000000"/>
          <w:sz w:val="28"/>
          <w:szCs w:val="28"/>
        </w:rPr>
      </w:pP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rPr>
        <w:t>Крюки и другие специальные подвески, присоединяемые к талевому блоку, предназначены для:</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подвешивания вертлюга и бурильной колонны при бурении скважины;</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 xml:space="preserve">подвешивания с помощью </w:t>
      </w:r>
      <w:proofErr w:type="spellStart"/>
      <w:r w:rsidRPr="00E1229D">
        <w:rPr>
          <w:rFonts w:ascii="Times New Roman" w:hAnsi="Times New Roman" w:cs="Times New Roman"/>
          <w:color w:val="000000"/>
          <w:sz w:val="28"/>
          <w:szCs w:val="28"/>
        </w:rPr>
        <w:t>штропов</w:t>
      </w:r>
      <w:proofErr w:type="spellEnd"/>
      <w:r w:rsidRPr="00E1229D">
        <w:rPr>
          <w:rFonts w:ascii="Times New Roman" w:hAnsi="Times New Roman" w:cs="Times New Roman"/>
          <w:color w:val="000000"/>
          <w:sz w:val="28"/>
          <w:szCs w:val="28"/>
        </w:rPr>
        <w:t xml:space="preserve"> и элеватора колонн бурильных и обсадных труб при спускоподъемных операциях;</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подвешивания и перемещения на площадке буровых тяжелого оборудования при монтажно-демонтажных работах и инструмента при бурении скважины.</w:t>
      </w:r>
    </w:p>
    <w:p w:rsidR="00E83260" w:rsidRPr="00E1229D" w:rsidRDefault="00E83260" w:rsidP="00E1229D">
      <w:pPr>
        <w:shd w:val="clear" w:color="auto" w:fill="FFFFFF"/>
        <w:spacing w:after="0" w:line="360" w:lineRule="auto"/>
        <w:ind w:firstLine="708"/>
        <w:jc w:val="both"/>
        <w:rPr>
          <w:rFonts w:ascii="Times New Roman" w:hAnsi="Times New Roman" w:cs="Times New Roman"/>
          <w:color w:val="000000"/>
          <w:sz w:val="28"/>
          <w:szCs w:val="28"/>
        </w:rPr>
      </w:pPr>
      <w:r w:rsidRPr="00E1229D">
        <w:rPr>
          <w:rFonts w:ascii="Times New Roman" w:hAnsi="Times New Roman" w:cs="Times New Roman"/>
          <w:color w:val="000000"/>
          <w:sz w:val="28"/>
          <w:szCs w:val="28"/>
        </w:rPr>
        <w:t>Крюки используются при ручной расстановке свечей. При работе с комплексом ДСП крюки заменяются специальными подвесками. В современных буровых установках применяются трехрогие крюки, отличающиеся грузоподъемностью. Конструкции буровых крюков существенных различий не имеют.</w:t>
      </w: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highlight w:val="yellow"/>
        </w:rPr>
      </w:pPr>
      <w:r w:rsidRPr="00E1229D">
        <w:rPr>
          <w:rFonts w:ascii="Times New Roman" w:hAnsi="Times New Roman" w:cs="Times New Roman"/>
          <w:color w:val="000000"/>
          <w:sz w:val="28"/>
          <w:szCs w:val="28"/>
          <w:highlight w:val="yellow"/>
        </w:rPr>
        <w:lastRenderedPageBreak/>
        <w:t xml:space="preserve">Крюк (рис. 9.9) состоит из литого корпуса </w:t>
      </w:r>
      <w:r w:rsidRPr="00E1229D">
        <w:rPr>
          <w:rFonts w:ascii="Times New Roman" w:hAnsi="Times New Roman" w:cs="Times New Roman"/>
          <w:i/>
          <w:iCs/>
          <w:color w:val="000000"/>
          <w:sz w:val="28"/>
          <w:szCs w:val="28"/>
          <w:highlight w:val="yellow"/>
        </w:rPr>
        <w:t xml:space="preserve">9 </w:t>
      </w:r>
      <w:r w:rsidRPr="00E1229D">
        <w:rPr>
          <w:rFonts w:ascii="Times New Roman" w:hAnsi="Times New Roman" w:cs="Times New Roman"/>
          <w:color w:val="000000"/>
          <w:sz w:val="28"/>
          <w:szCs w:val="28"/>
          <w:highlight w:val="yellow"/>
        </w:rPr>
        <w:t xml:space="preserve">и собственно крюка </w:t>
      </w:r>
      <w:r w:rsidRPr="00E1229D">
        <w:rPr>
          <w:rFonts w:ascii="Times New Roman" w:hAnsi="Times New Roman" w:cs="Times New Roman"/>
          <w:i/>
          <w:iCs/>
          <w:color w:val="000000"/>
          <w:sz w:val="28"/>
          <w:szCs w:val="28"/>
          <w:highlight w:val="yellow"/>
        </w:rPr>
        <w:t xml:space="preserve">12. </w:t>
      </w:r>
      <w:r w:rsidRPr="00E1229D">
        <w:rPr>
          <w:rFonts w:ascii="Times New Roman" w:hAnsi="Times New Roman" w:cs="Times New Roman"/>
          <w:color w:val="000000"/>
          <w:sz w:val="28"/>
          <w:szCs w:val="28"/>
          <w:highlight w:val="yellow"/>
        </w:rPr>
        <w:t xml:space="preserve">В трехрогих крюках основной рог </w:t>
      </w:r>
      <w:r w:rsidRPr="00E1229D">
        <w:rPr>
          <w:rFonts w:ascii="Times New Roman" w:hAnsi="Times New Roman" w:cs="Times New Roman"/>
          <w:i/>
          <w:color w:val="000000"/>
          <w:sz w:val="28"/>
          <w:szCs w:val="28"/>
          <w:highlight w:val="yellow"/>
        </w:rPr>
        <w:t xml:space="preserve">1 </w:t>
      </w:r>
      <w:r w:rsidRPr="00E1229D">
        <w:rPr>
          <w:rFonts w:ascii="Times New Roman" w:hAnsi="Times New Roman" w:cs="Times New Roman"/>
          <w:color w:val="000000"/>
          <w:sz w:val="28"/>
          <w:szCs w:val="28"/>
          <w:highlight w:val="yellow"/>
        </w:rPr>
        <w:t xml:space="preserve"> используется для подвешивания вертлюга, а два боковых рога </w:t>
      </w:r>
      <w:r w:rsidRPr="00E1229D">
        <w:rPr>
          <w:rFonts w:ascii="Times New Roman" w:hAnsi="Times New Roman" w:cs="Times New Roman"/>
          <w:i/>
          <w:color w:val="000000"/>
          <w:sz w:val="28"/>
          <w:szCs w:val="28"/>
          <w:highlight w:val="yellow"/>
        </w:rPr>
        <w:t>13</w:t>
      </w:r>
      <w:r w:rsidRPr="00E1229D">
        <w:rPr>
          <w:rFonts w:ascii="Times New Roman" w:hAnsi="Times New Roman" w:cs="Times New Roman"/>
          <w:color w:val="000000"/>
          <w:sz w:val="28"/>
          <w:szCs w:val="28"/>
          <w:highlight w:val="yellow"/>
        </w:rPr>
        <w:t xml:space="preserve">— для </w:t>
      </w:r>
      <w:proofErr w:type="spellStart"/>
      <w:r w:rsidRPr="00E1229D">
        <w:rPr>
          <w:rFonts w:ascii="Times New Roman" w:hAnsi="Times New Roman" w:cs="Times New Roman"/>
          <w:color w:val="000000"/>
          <w:sz w:val="28"/>
          <w:szCs w:val="28"/>
          <w:highlight w:val="yellow"/>
        </w:rPr>
        <w:t>штропов</w:t>
      </w:r>
      <w:proofErr w:type="spellEnd"/>
      <w:r w:rsidRPr="00E1229D">
        <w:rPr>
          <w:rFonts w:ascii="Times New Roman" w:hAnsi="Times New Roman" w:cs="Times New Roman"/>
          <w:color w:val="000000"/>
          <w:sz w:val="28"/>
          <w:szCs w:val="28"/>
          <w:highlight w:val="yellow"/>
        </w:rPr>
        <w:t xml:space="preserve"> элеватора. Корпус соединяется с крюком при помощи ствола </w:t>
      </w:r>
      <w:r w:rsidRPr="00E1229D">
        <w:rPr>
          <w:rFonts w:ascii="Times New Roman" w:hAnsi="Times New Roman" w:cs="Times New Roman"/>
          <w:i/>
          <w:color w:val="000000"/>
          <w:sz w:val="28"/>
          <w:szCs w:val="28"/>
          <w:highlight w:val="yellow"/>
        </w:rPr>
        <w:t>11</w:t>
      </w:r>
      <w:r w:rsidRPr="00E1229D">
        <w:rPr>
          <w:rFonts w:ascii="Times New Roman" w:hAnsi="Times New Roman" w:cs="Times New Roman"/>
          <w:color w:val="000000"/>
          <w:sz w:val="28"/>
          <w:szCs w:val="28"/>
          <w:highlight w:val="yellow"/>
        </w:rPr>
        <w:t xml:space="preserve">, установленного в полом стакане </w:t>
      </w:r>
      <w:r w:rsidRPr="00E1229D">
        <w:rPr>
          <w:rFonts w:ascii="Times New Roman" w:hAnsi="Times New Roman" w:cs="Times New Roman"/>
          <w:i/>
          <w:iCs/>
          <w:color w:val="000000"/>
          <w:sz w:val="28"/>
          <w:szCs w:val="28"/>
          <w:highlight w:val="yellow"/>
        </w:rPr>
        <w:t xml:space="preserve">10 </w:t>
      </w:r>
      <w:r w:rsidRPr="00E1229D">
        <w:rPr>
          <w:rFonts w:ascii="Times New Roman" w:hAnsi="Times New Roman" w:cs="Times New Roman"/>
          <w:color w:val="000000"/>
          <w:sz w:val="28"/>
          <w:szCs w:val="28"/>
          <w:highlight w:val="yellow"/>
        </w:rPr>
        <w:t xml:space="preserve">на пружинах </w:t>
      </w:r>
      <w:r w:rsidRPr="00E1229D">
        <w:rPr>
          <w:rFonts w:ascii="Times New Roman" w:hAnsi="Times New Roman" w:cs="Times New Roman"/>
          <w:i/>
          <w:iCs/>
          <w:color w:val="000000"/>
          <w:sz w:val="28"/>
          <w:szCs w:val="28"/>
          <w:highlight w:val="yellow"/>
        </w:rPr>
        <w:t xml:space="preserve">6, </w:t>
      </w:r>
      <w:r w:rsidRPr="00E1229D">
        <w:rPr>
          <w:rFonts w:ascii="Times New Roman" w:hAnsi="Times New Roman" w:cs="Times New Roman"/>
          <w:color w:val="000000"/>
          <w:sz w:val="28"/>
          <w:szCs w:val="28"/>
          <w:highlight w:val="yellow"/>
        </w:rPr>
        <w:t xml:space="preserve">затянутых гайкой </w:t>
      </w:r>
      <w:r w:rsidRPr="00E1229D">
        <w:rPr>
          <w:rFonts w:ascii="Times New Roman" w:hAnsi="Times New Roman" w:cs="Times New Roman"/>
          <w:i/>
          <w:color w:val="000000"/>
          <w:sz w:val="28"/>
          <w:szCs w:val="28"/>
          <w:highlight w:val="yellow"/>
        </w:rPr>
        <w:t>5</w:t>
      </w:r>
      <w:r w:rsidRPr="00E1229D">
        <w:rPr>
          <w:rFonts w:ascii="Times New Roman" w:hAnsi="Times New Roman" w:cs="Times New Roman"/>
          <w:color w:val="000000"/>
          <w:sz w:val="28"/>
          <w:szCs w:val="28"/>
          <w:highlight w:val="yellow"/>
        </w:rPr>
        <w:t>. Стакан опирается на упорный шариковый подшипник 7 и может поворачиваться относительно корпуса. Гайка ствола имеет продольные пазы под направляющие планки, приваренные к верхнему торцу стакана. Благодаря этому вместе со стаканом поворачивается ствол с крюком, что позволяет предохранить талевый канат от закручивания при поворачивании крюка.</w:t>
      </w: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highlight w:val="yellow"/>
        </w:rPr>
      </w:pPr>
      <w:r w:rsidRPr="00E1229D">
        <w:rPr>
          <w:rFonts w:ascii="Times New Roman" w:hAnsi="Times New Roman" w:cs="Times New Roman"/>
          <w:color w:val="000000"/>
          <w:sz w:val="28"/>
          <w:szCs w:val="28"/>
          <w:highlight w:val="yellow"/>
        </w:rPr>
        <w:t xml:space="preserve">В процессе бурения крюк относительно корпуса фиксируется стопором </w:t>
      </w:r>
      <w:r w:rsidRPr="00E1229D">
        <w:rPr>
          <w:rFonts w:ascii="Times New Roman" w:hAnsi="Times New Roman" w:cs="Times New Roman"/>
          <w:i/>
          <w:iCs/>
          <w:color w:val="000000"/>
          <w:sz w:val="28"/>
          <w:szCs w:val="28"/>
          <w:highlight w:val="yellow"/>
        </w:rPr>
        <w:t xml:space="preserve">4, </w:t>
      </w:r>
      <w:r w:rsidRPr="00E1229D">
        <w:rPr>
          <w:rFonts w:ascii="Times New Roman" w:hAnsi="Times New Roman" w:cs="Times New Roman"/>
          <w:color w:val="000000"/>
          <w:sz w:val="28"/>
          <w:szCs w:val="28"/>
          <w:highlight w:val="yellow"/>
        </w:rPr>
        <w:t xml:space="preserve">вмонтированным в полухомуты стопорного устройства </w:t>
      </w:r>
      <w:r w:rsidRPr="00E1229D">
        <w:rPr>
          <w:rFonts w:ascii="Times New Roman" w:hAnsi="Times New Roman" w:cs="Times New Roman"/>
          <w:i/>
          <w:iCs/>
          <w:color w:val="000000"/>
          <w:sz w:val="28"/>
          <w:szCs w:val="28"/>
          <w:highlight w:val="yellow"/>
        </w:rPr>
        <w:t xml:space="preserve">3, </w:t>
      </w:r>
      <w:r w:rsidRPr="00E1229D">
        <w:rPr>
          <w:rFonts w:ascii="Times New Roman" w:hAnsi="Times New Roman" w:cs="Times New Roman"/>
          <w:color w:val="000000"/>
          <w:sz w:val="28"/>
          <w:szCs w:val="28"/>
          <w:highlight w:val="yellow"/>
        </w:rPr>
        <w:t xml:space="preserve">неподвижно закрепленного в наружной кольцевой проточке нижней части стакана. От </w:t>
      </w:r>
      <w:proofErr w:type="spellStart"/>
      <w:r w:rsidRPr="00E1229D">
        <w:rPr>
          <w:rFonts w:ascii="Times New Roman" w:hAnsi="Times New Roman" w:cs="Times New Roman"/>
          <w:color w:val="000000"/>
          <w:sz w:val="28"/>
          <w:szCs w:val="28"/>
          <w:highlight w:val="yellow"/>
        </w:rPr>
        <w:t>самоотвинчивания</w:t>
      </w:r>
      <w:proofErr w:type="spellEnd"/>
      <w:r w:rsidRPr="00E1229D">
        <w:rPr>
          <w:rFonts w:ascii="Times New Roman" w:hAnsi="Times New Roman" w:cs="Times New Roman"/>
          <w:color w:val="000000"/>
          <w:sz w:val="28"/>
          <w:szCs w:val="28"/>
          <w:highlight w:val="yellow"/>
        </w:rPr>
        <w:t xml:space="preserve"> ствол предохраняется стопорной планкой </w:t>
      </w:r>
      <w:r w:rsidRPr="00E1229D">
        <w:rPr>
          <w:rFonts w:ascii="Times New Roman" w:hAnsi="Times New Roman" w:cs="Times New Roman"/>
          <w:i/>
          <w:iCs/>
          <w:color w:val="000000"/>
          <w:sz w:val="28"/>
          <w:szCs w:val="28"/>
          <w:highlight w:val="yellow"/>
        </w:rPr>
        <w:t xml:space="preserve">14, </w:t>
      </w:r>
      <w:r w:rsidRPr="00E1229D">
        <w:rPr>
          <w:rFonts w:ascii="Times New Roman" w:hAnsi="Times New Roman" w:cs="Times New Roman"/>
          <w:color w:val="000000"/>
          <w:sz w:val="28"/>
          <w:szCs w:val="28"/>
          <w:highlight w:val="yellow"/>
        </w:rPr>
        <w:t xml:space="preserve">установленной в радиальных пазах ствола. Пружина </w:t>
      </w:r>
      <w:r w:rsidRPr="00E1229D">
        <w:rPr>
          <w:rFonts w:ascii="Times New Roman" w:hAnsi="Times New Roman" w:cs="Times New Roman"/>
          <w:i/>
          <w:iCs/>
          <w:color w:val="000000"/>
          <w:sz w:val="28"/>
          <w:szCs w:val="28"/>
          <w:highlight w:val="yellow"/>
        </w:rPr>
        <w:t xml:space="preserve">6 </w:t>
      </w:r>
      <w:r w:rsidRPr="00E1229D">
        <w:rPr>
          <w:rFonts w:ascii="Times New Roman" w:hAnsi="Times New Roman" w:cs="Times New Roman"/>
          <w:color w:val="000000"/>
          <w:sz w:val="28"/>
          <w:szCs w:val="28"/>
          <w:highlight w:val="yellow"/>
        </w:rPr>
        <w:t xml:space="preserve">состоит из двух секций и работает на сжатие. Ход пружины и ее грузоподъемность при выбранном ходе обеспечивают необходимый при отвинчивании </w:t>
      </w:r>
      <w:proofErr w:type="spellStart"/>
      <w:r w:rsidRPr="00E1229D">
        <w:rPr>
          <w:rFonts w:ascii="Times New Roman" w:hAnsi="Times New Roman" w:cs="Times New Roman"/>
          <w:color w:val="000000"/>
          <w:sz w:val="28"/>
          <w:szCs w:val="28"/>
          <w:highlight w:val="yellow"/>
        </w:rPr>
        <w:t>приподъем</w:t>
      </w:r>
      <w:proofErr w:type="spellEnd"/>
      <w:r w:rsidRPr="00E1229D">
        <w:rPr>
          <w:rFonts w:ascii="Times New Roman" w:hAnsi="Times New Roman" w:cs="Times New Roman"/>
          <w:color w:val="000000"/>
          <w:sz w:val="28"/>
          <w:szCs w:val="28"/>
          <w:highlight w:val="yellow"/>
        </w:rPr>
        <w:t xml:space="preserve"> свечи на высоту замковой резьбы. При нагрузках, превышающих вес одной свечи, пружина сжимается до упора торцов гайки и стакана. В крюках КТБ-4-140Бр вместо ствола используются </w:t>
      </w:r>
      <w:proofErr w:type="spellStart"/>
      <w:r w:rsidRPr="00E1229D">
        <w:rPr>
          <w:rFonts w:ascii="Times New Roman" w:hAnsi="Times New Roman" w:cs="Times New Roman"/>
          <w:color w:val="000000"/>
          <w:sz w:val="28"/>
          <w:szCs w:val="28"/>
          <w:highlight w:val="yellow"/>
        </w:rPr>
        <w:t>безрезьбовые</w:t>
      </w:r>
      <w:proofErr w:type="spellEnd"/>
      <w:r w:rsidRPr="00E1229D">
        <w:rPr>
          <w:rFonts w:ascii="Times New Roman" w:hAnsi="Times New Roman" w:cs="Times New Roman"/>
          <w:color w:val="000000"/>
          <w:sz w:val="28"/>
          <w:szCs w:val="28"/>
          <w:highlight w:val="yellow"/>
        </w:rPr>
        <w:t xml:space="preserve"> подвески.</w:t>
      </w: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color w:val="000000"/>
          <w:sz w:val="28"/>
          <w:szCs w:val="28"/>
          <w:highlight w:val="yellow"/>
        </w:rPr>
        <w:t xml:space="preserve">Собственно крюки изготовляются литыми из высокопрочных стальных отливок либо пластинчатыми из легированной термически обработанной листовой стали. Пластинчатые крюки впервые были использованы в буровых установках </w:t>
      </w:r>
      <w:proofErr w:type="spellStart"/>
      <w:r w:rsidRPr="00E1229D">
        <w:rPr>
          <w:rFonts w:ascii="Times New Roman" w:hAnsi="Times New Roman" w:cs="Times New Roman"/>
          <w:color w:val="000000"/>
          <w:sz w:val="28"/>
          <w:szCs w:val="28"/>
          <w:highlight w:val="yellow"/>
        </w:rPr>
        <w:t>Уралмашзавода</w:t>
      </w:r>
      <w:proofErr w:type="spellEnd"/>
      <w:r w:rsidRPr="00E1229D">
        <w:rPr>
          <w:rFonts w:ascii="Times New Roman" w:hAnsi="Times New Roman" w:cs="Times New Roman"/>
          <w:color w:val="000000"/>
          <w:sz w:val="28"/>
          <w:szCs w:val="28"/>
          <w:highlight w:val="yellow"/>
        </w:rPr>
        <w:t xml:space="preserve">. Пластины крюка соединяются заклепками с потайными головками.  В зеве крюка </w:t>
      </w:r>
      <w:r w:rsidRPr="00E1229D">
        <w:rPr>
          <w:rFonts w:ascii="Times New Roman" w:hAnsi="Times New Roman" w:cs="Times New Roman"/>
          <w:i/>
          <w:iCs/>
          <w:color w:val="000000"/>
          <w:sz w:val="28"/>
          <w:szCs w:val="28"/>
          <w:highlight w:val="yellow"/>
        </w:rPr>
        <w:t xml:space="preserve">1 </w:t>
      </w:r>
      <w:r w:rsidRPr="00E1229D">
        <w:rPr>
          <w:rFonts w:ascii="Times New Roman" w:hAnsi="Times New Roman" w:cs="Times New Roman"/>
          <w:color w:val="000000"/>
          <w:sz w:val="28"/>
          <w:szCs w:val="28"/>
          <w:highlight w:val="yellow"/>
        </w:rPr>
        <w:t xml:space="preserve">устанавливается фасонный вкладыш из установленных в карманах его корпуса и закрепленных стопорными планками. Талевые блоки с серьгой соединяются с крюком при помощи </w:t>
      </w:r>
      <w:proofErr w:type="spellStart"/>
      <w:r w:rsidRPr="00E1229D">
        <w:rPr>
          <w:rFonts w:ascii="Times New Roman" w:hAnsi="Times New Roman" w:cs="Times New Roman"/>
          <w:color w:val="000000"/>
          <w:sz w:val="28"/>
          <w:szCs w:val="28"/>
          <w:highlight w:val="yellow"/>
        </w:rPr>
        <w:t>штропа</w:t>
      </w:r>
      <w:proofErr w:type="spellEnd"/>
      <w:r w:rsidRPr="00E1229D">
        <w:rPr>
          <w:rFonts w:ascii="Times New Roman" w:hAnsi="Times New Roman" w:cs="Times New Roman"/>
          <w:color w:val="000000"/>
          <w:sz w:val="28"/>
          <w:szCs w:val="28"/>
          <w:highlight w:val="yellow"/>
        </w:rPr>
        <w:t>, установленного на осях в карманах корпуса крюка.</w:t>
      </w:r>
      <w:r w:rsidR="000D2835" w:rsidRPr="00E1229D">
        <w:rPr>
          <w:rFonts w:ascii="Times New Roman" w:hAnsi="Times New Roman" w:cs="Times New Roman"/>
          <w:color w:val="000000"/>
          <w:sz w:val="28"/>
          <w:szCs w:val="28"/>
        </w:rPr>
        <w:t xml:space="preserve"> (на слайд)</w:t>
      </w: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rPr>
      </w:pPr>
      <w:r w:rsidRPr="00E1229D">
        <w:rPr>
          <w:rFonts w:ascii="Times New Roman" w:hAnsi="Times New Roman" w:cs="Times New Roman"/>
          <w:noProof/>
          <w:sz w:val="28"/>
          <w:szCs w:val="28"/>
          <w:lang w:eastAsia="ru-RU"/>
        </w:rPr>
        <w:lastRenderedPageBreak/>
        <w:drawing>
          <wp:anchor distT="0" distB="0" distL="114300" distR="114300" simplePos="0" relativeHeight="251663360" behindDoc="0" locked="0" layoutInCell="1" allowOverlap="1">
            <wp:simplePos x="0" y="0"/>
            <wp:positionH relativeFrom="column">
              <wp:posOffset>800100</wp:posOffset>
            </wp:positionH>
            <wp:positionV relativeFrom="paragraph">
              <wp:posOffset>175260</wp:posOffset>
            </wp:positionV>
            <wp:extent cx="3870325" cy="4912995"/>
            <wp:effectExtent l="19050" t="0" r="0" b="0"/>
            <wp:wrapSquare wrapText="bothSides"/>
            <wp:docPr id="1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srcRect/>
                    <a:stretch>
                      <a:fillRect/>
                    </a:stretch>
                  </pic:blipFill>
                  <pic:spPr bwMode="auto">
                    <a:xfrm>
                      <a:off x="0" y="0"/>
                      <a:ext cx="3870325" cy="4912995"/>
                    </a:xfrm>
                    <a:prstGeom prst="rect">
                      <a:avLst/>
                    </a:prstGeom>
                    <a:noFill/>
                    <a:ln w="9525">
                      <a:noFill/>
                      <a:miter lim="800000"/>
                      <a:headEnd/>
                      <a:tailEnd/>
                    </a:ln>
                  </pic:spPr>
                </pic:pic>
              </a:graphicData>
            </a:graphic>
          </wp:anchor>
        </w:drawing>
      </w:r>
    </w:p>
    <w:p w:rsidR="00E83260" w:rsidRPr="00E1229D" w:rsidRDefault="00E83260" w:rsidP="00E1229D">
      <w:pPr>
        <w:shd w:val="clear" w:color="auto" w:fill="FFFFFF"/>
        <w:spacing w:after="0" w:line="360" w:lineRule="auto"/>
        <w:jc w:val="both"/>
        <w:rPr>
          <w:rFonts w:ascii="Times New Roman" w:hAnsi="Times New Roman" w:cs="Times New Roman"/>
          <w:color w:val="000000"/>
          <w:sz w:val="28"/>
          <w:szCs w:val="28"/>
        </w:rPr>
      </w:pPr>
    </w:p>
    <w:p w:rsidR="00E83260" w:rsidRPr="00E1229D" w:rsidRDefault="00E83260" w:rsidP="00E1229D">
      <w:pPr>
        <w:shd w:val="clear" w:color="auto" w:fill="FFFFFF"/>
        <w:spacing w:after="0" w:line="360" w:lineRule="auto"/>
        <w:jc w:val="both"/>
        <w:rPr>
          <w:rFonts w:ascii="Times New Roman" w:hAnsi="Times New Roman" w:cs="Times New Roman"/>
          <w:color w:val="000000"/>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83260" w:rsidRPr="00E1229D" w:rsidRDefault="00E83260" w:rsidP="00E1229D">
      <w:pPr>
        <w:spacing w:after="0" w:line="360" w:lineRule="auto"/>
        <w:jc w:val="both"/>
        <w:rPr>
          <w:rFonts w:ascii="Times New Roman" w:hAnsi="Times New Roman" w:cs="Times New Roman"/>
          <w:sz w:val="28"/>
          <w:szCs w:val="28"/>
        </w:rPr>
      </w:pPr>
    </w:p>
    <w:p w:rsidR="00E1229D" w:rsidRDefault="00E1229D" w:rsidP="00E1229D">
      <w:pPr>
        <w:shd w:val="clear" w:color="auto" w:fill="FFFFFF"/>
        <w:spacing w:after="0" w:line="360" w:lineRule="auto"/>
        <w:jc w:val="both"/>
        <w:rPr>
          <w:rFonts w:ascii="Times New Roman" w:hAnsi="Times New Roman" w:cs="Times New Roman"/>
          <w:bCs/>
          <w:color w:val="000000"/>
          <w:sz w:val="28"/>
          <w:szCs w:val="28"/>
        </w:rPr>
      </w:pPr>
    </w:p>
    <w:p w:rsidR="00E1229D" w:rsidRDefault="00E1229D" w:rsidP="00E1229D">
      <w:pPr>
        <w:shd w:val="clear" w:color="auto" w:fill="FFFFFF"/>
        <w:spacing w:after="0" w:line="360" w:lineRule="auto"/>
        <w:jc w:val="both"/>
        <w:rPr>
          <w:rFonts w:ascii="Times New Roman" w:hAnsi="Times New Roman" w:cs="Times New Roman"/>
          <w:bCs/>
          <w:color w:val="000000"/>
          <w:sz w:val="28"/>
          <w:szCs w:val="28"/>
        </w:rPr>
      </w:pPr>
    </w:p>
    <w:p w:rsidR="00E83260" w:rsidRPr="00E1229D" w:rsidRDefault="00E83260" w:rsidP="00E1229D">
      <w:pPr>
        <w:shd w:val="clear" w:color="auto" w:fill="FFFFFF"/>
        <w:spacing w:after="0" w:line="360" w:lineRule="auto"/>
        <w:jc w:val="center"/>
        <w:rPr>
          <w:rFonts w:ascii="Times New Roman" w:hAnsi="Times New Roman" w:cs="Times New Roman"/>
          <w:bCs/>
          <w:color w:val="000000"/>
          <w:sz w:val="28"/>
          <w:szCs w:val="28"/>
        </w:rPr>
      </w:pPr>
      <w:r w:rsidRPr="00E1229D">
        <w:rPr>
          <w:rFonts w:ascii="Times New Roman" w:hAnsi="Times New Roman" w:cs="Times New Roman"/>
          <w:bCs/>
          <w:color w:val="000000"/>
          <w:sz w:val="28"/>
          <w:szCs w:val="28"/>
        </w:rPr>
        <w:t>Рис. 9.9. Трехрогий крюк</w:t>
      </w:r>
    </w:p>
    <w:p w:rsidR="00E83260" w:rsidRPr="00E1229D" w:rsidRDefault="00E83260" w:rsidP="00E1229D">
      <w:pPr>
        <w:shd w:val="clear" w:color="auto" w:fill="FFFFFF"/>
        <w:spacing w:after="0" w:line="360" w:lineRule="auto"/>
        <w:ind w:firstLine="708"/>
        <w:jc w:val="both"/>
        <w:rPr>
          <w:rFonts w:ascii="Times New Roman" w:hAnsi="Times New Roman" w:cs="Times New Roman"/>
          <w:sz w:val="28"/>
          <w:szCs w:val="28"/>
        </w:rPr>
      </w:pPr>
    </w:p>
    <w:p w:rsidR="00E83260" w:rsidRDefault="00E83260" w:rsidP="00E1229D">
      <w:pPr>
        <w:shd w:val="clear" w:color="auto" w:fill="FFFFFF"/>
        <w:spacing w:after="0" w:line="360" w:lineRule="auto"/>
        <w:ind w:firstLine="708"/>
        <w:jc w:val="both"/>
        <w:rPr>
          <w:rFonts w:ascii="Times New Roman" w:hAnsi="Times New Roman" w:cs="Times New Roman"/>
          <w:sz w:val="28"/>
          <w:szCs w:val="28"/>
        </w:rPr>
      </w:pPr>
    </w:p>
    <w:p w:rsidR="00807F34"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Pr="00E1229D" w:rsidRDefault="00807F34" w:rsidP="00E1229D">
      <w:pPr>
        <w:shd w:val="clear" w:color="auto" w:fill="FFFFFF"/>
        <w:spacing w:after="0" w:line="360" w:lineRule="auto"/>
        <w:ind w:firstLine="708"/>
        <w:jc w:val="both"/>
        <w:rPr>
          <w:rFonts w:ascii="Times New Roman" w:hAnsi="Times New Roman" w:cs="Times New Roman"/>
          <w:sz w:val="28"/>
          <w:szCs w:val="28"/>
        </w:rPr>
      </w:pPr>
    </w:p>
    <w:p w:rsidR="00807F34" w:rsidRPr="00807F34" w:rsidRDefault="00807F34" w:rsidP="00807F34">
      <w:pPr>
        <w:spacing w:before="100" w:beforeAutospacing="1" w:after="100" w:afterAutospacing="1" w:line="240" w:lineRule="auto"/>
        <w:rPr>
          <w:rFonts w:ascii="Times New Roman" w:eastAsia="Times New Roman" w:hAnsi="Times New Roman" w:cs="Times New Roman"/>
          <w:sz w:val="24"/>
          <w:szCs w:val="24"/>
          <w:lang w:eastAsia="ru-RU"/>
        </w:rPr>
      </w:pPr>
      <w:r w:rsidRPr="00807F34">
        <w:rPr>
          <w:rFonts w:ascii="Times New Roman" w:eastAsia="Times New Roman" w:hAnsi="Times New Roman" w:cs="Times New Roman"/>
          <w:sz w:val="24"/>
          <w:szCs w:val="24"/>
          <w:lang w:eastAsia="ru-RU"/>
        </w:rPr>
        <w:lastRenderedPageBreak/>
        <w:t>Под оснасткой талевой системы понимается навеска каната на шкивы кронблока и талевого блока в определенной последовательности, исключающей перекрещивание каната и трение его струн друг о друга. Существует два типа оснастки: параллельная, когда ось талевого блока параллельна оси кронблока, и крестовая, когда оси талевого блока и кронблока перпендикулярны.</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722"/>
        <w:gridCol w:w="3374"/>
      </w:tblGrid>
      <w:tr w:rsidR="00807F34" w:rsidRPr="00807F34" w:rsidTr="00807F3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7F34" w:rsidRPr="00807F34" w:rsidRDefault="00807F34" w:rsidP="00807F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371600" cy="1752600"/>
                  <wp:effectExtent l="19050" t="0" r="0" b="0"/>
                  <wp:docPr id="8" name="Рисунок 5" descr="http://konspekta.net/mylektsiiru/baza13/26538607056.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onspekta.net/mylektsiiru/baza13/26538607056.files/image004.jpg"/>
                          <pic:cNvPicPr>
                            <a:picLocks noChangeAspect="1" noChangeArrowheads="1"/>
                          </pic:cNvPicPr>
                        </pic:nvPicPr>
                        <pic:blipFill>
                          <a:blip r:embed="rId26" cstate="print"/>
                          <a:srcRect/>
                          <a:stretch>
                            <a:fillRect/>
                          </a:stretch>
                        </pic:blipFill>
                        <pic:spPr bwMode="auto">
                          <a:xfrm>
                            <a:off x="0" y="0"/>
                            <a:ext cx="1371600" cy="1752600"/>
                          </a:xfrm>
                          <a:prstGeom prst="rect">
                            <a:avLst/>
                          </a:prstGeom>
                          <a:noFill/>
                          <a:ln w="9525">
                            <a:noFill/>
                            <a:miter lim="800000"/>
                            <a:headEnd/>
                            <a:tailEnd/>
                          </a:ln>
                        </pic:spPr>
                      </pic:pic>
                    </a:graphicData>
                  </a:graphic>
                </wp:inline>
              </w:drawing>
            </w:r>
            <w:r w:rsidRPr="00807F34">
              <w:rPr>
                <w:rFonts w:ascii="Times New Roman" w:eastAsia="Times New Roman" w:hAnsi="Times New Roman" w:cs="Times New Roman"/>
                <w:sz w:val="24"/>
                <w:szCs w:val="24"/>
                <w:lang w:eastAsia="ru-RU"/>
              </w:rPr>
              <w:t xml:space="preserve">Параллельная </w:t>
            </w:r>
          </w:p>
        </w:tc>
        <w:tc>
          <w:tcPr>
            <w:tcW w:w="0" w:type="auto"/>
            <w:tcBorders>
              <w:top w:val="outset" w:sz="6" w:space="0" w:color="auto"/>
              <w:left w:val="outset" w:sz="6" w:space="0" w:color="auto"/>
              <w:bottom w:val="outset" w:sz="6" w:space="0" w:color="auto"/>
              <w:right w:val="outset" w:sz="6" w:space="0" w:color="auto"/>
            </w:tcBorders>
            <w:vAlign w:val="center"/>
            <w:hideMark/>
          </w:tcPr>
          <w:p w:rsidR="00807F34" w:rsidRPr="00807F34" w:rsidRDefault="00807F34" w:rsidP="00807F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390650" cy="1905000"/>
                  <wp:effectExtent l="19050" t="0" r="0" b="0"/>
                  <wp:docPr id="4" name="Рисунок 6" descr="http://konspekta.net/mylektsiiru/baza13/26538607056.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onspekta.net/mylektsiiru/baza13/26538607056.files/image005.jpg"/>
                          <pic:cNvPicPr>
                            <a:picLocks noChangeAspect="1" noChangeArrowheads="1"/>
                          </pic:cNvPicPr>
                        </pic:nvPicPr>
                        <pic:blipFill>
                          <a:blip r:embed="rId27" cstate="print"/>
                          <a:srcRect/>
                          <a:stretch>
                            <a:fillRect/>
                          </a:stretch>
                        </pic:blipFill>
                        <pic:spPr bwMode="auto">
                          <a:xfrm>
                            <a:off x="0" y="0"/>
                            <a:ext cx="1390650" cy="1905000"/>
                          </a:xfrm>
                          <a:prstGeom prst="rect">
                            <a:avLst/>
                          </a:prstGeom>
                          <a:noFill/>
                          <a:ln w="9525">
                            <a:noFill/>
                            <a:miter lim="800000"/>
                            <a:headEnd/>
                            <a:tailEnd/>
                          </a:ln>
                        </pic:spPr>
                      </pic:pic>
                    </a:graphicData>
                  </a:graphic>
                </wp:inline>
              </w:drawing>
            </w:r>
            <w:r w:rsidRPr="00807F34">
              <w:rPr>
                <w:rFonts w:ascii="Times New Roman" w:eastAsia="Times New Roman" w:hAnsi="Times New Roman" w:cs="Times New Roman"/>
                <w:sz w:val="24"/>
                <w:szCs w:val="24"/>
                <w:lang w:eastAsia="ru-RU"/>
              </w:rPr>
              <w:t xml:space="preserve">Крестовая </w:t>
            </w:r>
          </w:p>
        </w:tc>
      </w:tr>
    </w:tbl>
    <w:p w:rsidR="00807F34" w:rsidRPr="00807F34" w:rsidRDefault="00807F34" w:rsidP="00807F34">
      <w:pPr>
        <w:spacing w:before="100" w:beforeAutospacing="1" w:after="100" w:afterAutospacing="1" w:line="240" w:lineRule="auto"/>
        <w:rPr>
          <w:rFonts w:ascii="Times New Roman" w:eastAsia="Times New Roman" w:hAnsi="Times New Roman" w:cs="Times New Roman"/>
          <w:sz w:val="24"/>
          <w:szCs w:val="24"/>
          <w:lang w:eastAsia="ru-RU"/>
        </w:rPr>
      </w:pPr>
      <w:r w:rsidRPr="00807F34">
        <w:rPr>
          <w:rFonts w:ascii="Times New Roman" w:eastAsia="Times New Roman" w:hAnsi="Times New Roman" w:cs="Times New Roman"/>
          <w:sz w:val="24"/>
          <w:szCs w:val="24"/>
          <w:lang w:eastAsia="ru-RU"/>
        </w:rPr>
        <w:t>Рисунок 2-Схемы основных видов оснастки.</w:t>
      </w:r>
    </w:p>
    <w:p w:rsidR="00807F34" w:rsidRPr="00807F34" w:rsidRDefault="00807F34" w:rsidP="00807F34">
      <w:pPr>
        <w:spacing w:before="100" w:beforeAutospacing="1" w:after="100" w:afterAutospacing="1" w:line="240" w:lineRule="auto"/>
        <w:rPr>
          <w:rFonts w:ascii="Times New Roman" w:eastAsia="Times New Roman" w:hAnsi="Times New Roman" w:cs="Times New Roman"/>
          <w:sz w:val="24"/>
          <w:szCs w:val="24"/>
          <w:lang w:eastAsia="ru-RU"/>
        </w:rPr>
      </w:pPr>
      <w:r w:rsidRPr="00807F34">
        <w:rPr>
          <w:rFonts w:ascii="Times New Roman" w:eastAsia="Times New Roman" w:hAnsi="Times New Roman" w:cs="Times New Roman"/>
          <w:sz w:val="24"/>
          <w:szCs w:val="24"/>
          <w:lang w:eastAsia="ru-RU"/>
        </w:rPr>
        <w:t> </w:t>
      </w:r>
    </w:p>
    <w:p w:rsidR="00807F34" w:rsidRPr="00807F34" w:rsidRDefault="00807F34" w:rsidP="00807F34">
      <w:pPr>
        <w:spacing w:before="100" w:beforeAutospacing="1" w:after="100" w:afterAutospacing="1" w:line="240" w:lineRule="auto"/>
        <w:rPr>
          <w:rFonts w:ascii="Times New Roman" w:eastAsia="Times New Roman" w:hAnsi="Times New Roman" w:cs="Times New Roman"/>
          <w:sz w:val="24"/>
          <w:szCs w:val="24"/>
          <w:lang w:eastAsia="ru-RU"/>
        </w:rPr>
      </w:pPr>
      <w:r w:rsidRPr="00807F34">
        <w:rPr>
          <w:rFonts w:ascii="Times New Roman" w:eastAsia="Times New Roman" w:hAnsi="Times New Roman" w:cs="Times New Roman"/>
          <w:sz w:val="24"/>
          <w:szCs w:val="24"/>
          <w:lang w:eastAsia="ru-RU"/>
        </w:rPr>
        <w:t>Крестовая имеет преимущество - исключает закручивание талевого блока и трение струн каната друг о друга.</w:t>
      </w:r>
    </w:p>
    <w:p w:rsidR="00807F34" w:rsidRPr="00807F34" w:rsidRDefault="00807F34" w:rsidP="00807F34">
      <w:pPr>
        <w:spacing w:before="100" w:beforeAutospacing="1" w:after="100" w:afterAutospacing="1" w:line="240" w:lineRule="auto"/>
        <w:rPr>
          <w:rFonts w:ascii="Times New Roman" w:eastAsia="Times New Roman" w:hAnsi="Times New Roman" w:cs="Times New Roman"/>
          <w:sz w:val="24"/>
          <w:szCs w:val="24"/>
          <w:lang w:eastAsia="ru-RU"/>
        </w:rPr>
      </w:pPr>
      <w:r w:rsidRPr="00807F34">
        <w:rPr>
          <w:rFonts w:ascii="Times New Roman" w:eastAsia="Times New Roman" w:hAnsi="Times New Roman" w:cs="Times New Roman"/>
          <w:b/>
          <w:bCs/>
          <w:sz w:val="24"/>
          <w:szCs w:val="24"/>
          <w:lang w:eastAsia="ru-RU"/>
        </w:rPr>
        <w:t xml:space="preserve">Механизмы </w:t>
      </w:r>
      <w:proofErr w:type="spellStart"/>
      <w:r w:rsidRPr="00807F34">
        <w:rPr>
          <w:rFonts w:ascii="Times New Roman" w:eastAsia="Times New Roman" w:hAnsi="Times New Roman" w:cs="Times New Roman"/>
          <w:b/>
          <w:bCs/>
          <w:sz w:val="24"/>
          <w:szCs w:val="24"/>
          <w:lang w:eastAsia="ru-RU"/>
        </w:rPr>
        <w:t>спуско-подъемных</w:t>
      </w:r>
      <w:proofErr w:type="spellEnd"/>
      <w:r w:rsidRPr="00807F34">
        <w:rPr>
          <w:rFonts w:ascii="Times New Roman" w:eastAsia="Times New Roman" w:hAnsi="Times New Roman" w:cs="Times New Roman"/>
          <w:sz w:val="24"/>
          <w:szCs w:val="24"/>
          <w:lang w:eastAsia="ru-RU"/>
        </w:rPr>
        <w:t xml:space="preserve"> операций (СПО) актуальны для целей механизации и автоматизации нефтегазового производства.</w:t>
      </w:r>
    </w:p>
    <w:p w:rsidR="00807F34" w:rsidRPr="00807F34" w:rsidRDefault="00807F34" w:rsidP="00807F34">
      <w:pPr>
        <w:spacing w:before="100" w:beforeAutospacing="1" w:after="100" w:afterAutospacing="1" w:line="240" w:lineRule="auto"/>
        <w:rPr>
          <w:rFonts w:ascii="Times New Roman" w:eastAsia="Times New Roman" w:hAnsi="Times New Roman" w:cs="Times New Roman"/>
          <w:sz w:val="24"/>
          <w:szCs w:val="24"/>
          <w:lang w:eastAsia="ru-RU"/>
        </w:rPr>
      </w:pPr>
      <w:r w:rsidRPr="00807F34">
        <w:rPr>
          <w:rFonts w:ascii="Times New Roman" w:eastAsia="Times New Roman" w:hAnsi="Times New Roman" w:cs="Times New Roman"/>
          <w:sz w:val="24"/>
          <w:szCs w:val="24"/>
          <w:lang w:eastAsia="ru-RU"/>
        </w:rPr>
        <w:t xml:space="preserve">Операции по </w:t>
      </w:r>
      <w:proofErr w:type="spellStart"/>
      <w:r w:rsidRPr="00807F34">
        <w:rPr>
          <w:rFonts w:ascii="Times New Roman" w:eastAsia="Times New Roman" w:hAnsi="Times New Roman" w:cs="Times New Roman"/>
          <w:sz w:val="24"/>
          <w:szCs w:val="24"/>
          <w:lang w:eastAsia="ru-RU"/>
        </w:rPr>
        <w:t>спускоподъему</w:t>
      </w:r>
      <w:proofErr w:type="spellEnd"/>
      <w:r w:rsidRPr="00807F34">
        <w:rPr>
          <w:rFonts w:ascii="Times New Roman" w:eastAsia="Times New Roman" w:hAnsi="Times New Roman" w:cs="Times New Roman"/>
          <w:sz w:val="24"/>
          <w:szCs w:val="24"/>
          <w:lang w:eastAsia="ru-RU"/>
        </w:rPr>
        <w:t xml:space="preserve"> очень трудоемки и характеризуются высокой повторностью, что обусловливает важность задачи их механизации и автоматизации.</w:t>
      </w:r>
    </w:p>
    <w:p w:rsidR="009E5F29" w:rsidRPr="00E1229D" w:rsidRDefault="001E79E7" w:rsidP="00E1229D">
      <w:pPr>
        <w:spacing w:after="0" w:line="360" w:lineRule="auto"/>
        <w:jc w:val="both"/>
        <w:rPr>
          <w:rFonts w:ascii="Times New Roman" w:hAnsi="Times New Roman" w:cs="Times New Roman"/>
          <w:sz w:val="28"/>
          <w:szCs w:val="28"/>
        </w:rPr>
      </w:pPr>
    </w:p>
    <w:sectPr w:rsidR="009E5F29" w:rsidRPr="00E1229D" w:rsidSect="00C04E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E0469"/>
    <w:rsid w:val="00052DA3"/>
    <w:rsid w:val="000D2835"/>
    <w:rsid w:val="001E0469"/>
    <w:rsid w:val="001E79E7"/>
    <w:rsid w:val="005B25D7"/>
    <w:rsid w:val="00807F34"/>
    <w:rsid w:val="009C49DF"/>
    <w:rsid w:val="00B75857"/>
    <w:rsid w:val="00C04E3D"/>
    <w:rsid w:val="00C651BA"/>
    <w:rsid w:val="00E1229D"/>
    <w:rsid w:val="00E4127E"/>
    <w:rsid w:val="00E832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E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04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E0469"/>
    <w:rPr>
      <w:b/>
      <w:bCs/>
    </w:rPr>
  </w:style>
  <w:style w:type="paragraph" w:styleId="a5">
    <w:name w:val="Balloon Text"/>
    <w:basedOn w:val="a"/>
    <w:link w:val="a6"/>
    <w:uiPriority w:val="99"/>
    <w:semiHidden/>
    <w:unhideWhenUsed/>
    <w:rsid w:val="001E046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E0469"/>
    <w:rPr>
      <w:rFonts w:ascii="Tahoma" w:hAnsi="Tahoma" w:cs="Tahoma"/>
      <w:sz w:val="16"/>
      <w:szCs w:val="16"/>
    </w:rPr>
  </w:style>
  <w:style w:type="table" w:styleId="a7">
    <w:name w:val="Table Grid"/>
    <w:basedOn w:val="a1"/>
    <w:uiPriority w:val="59"/>
    <w:rsid w:val="00E832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7720903">
      <w:bodyDiv w:val="1"/>
      <w:marLeft w:val="0"/>
      <w:marRight w:val="0"/>
      <w:marTop w:val="0"/>
      <w:marBottom w:val="0"/>
      <w:divBdr>
        <w:top w:val="none" w:sz="0" w:space="0" w:color="auto"/>
        <w:left w:val="none" w:sz="0" w:space="0" w:color="auto"/>
        <w:bottom w:val="none" w:sz="0" w:space="0" w:color="auto"/>
        <w:right w:val="none" w:sz="0" w:space="0" w:color="auto"/>
      </w:divBdr>
    </w:div>
    <w:div w:id="919560136">
      <w:bodyDiv w:val="1"/>
      <w:marLeft w:val="0"/>
      <w:marRight w:val="0"/>
      <w:marTop w:val="0"/>
      <w:marBottom w:val="0"/>
      <w:divBdr>
        <w:top w:val="none" w:sz="0" w:space="0" w:color="auto"/>
        <w:left w:val="none" w:sz="0" w:space="0" w:color="auto"/>
        <w:bottom w:val="none" w:sz="0" w:space="0" w:color="auto"/>
        <w:right w:val="none" w:sz="0" w:space="0" w:color="auto"/>
      </w:divBdr>
    </w:div>
    <w:div w:id="1321345452">
      <w:bodyDiv w:val="1"/>
      <w:marLeft w:val="0"/>
      <w:marRight w:val="0"/>
      <w:marTop w:val="0"/>
      <w:marBottom w:val="0"/>
      <w:divBdr>
        <w:top w:val="none" w:sz="0" w:space="0" w:color="auto"/>
        <w:left w:val="none" w:sz="0" w:space="0" w:color="auto"/>
        <w:bottom w:val="none" w:sz="0" w:space="0" w:color="auto"/>
        <w:right w:val="none" w:sz="0" w:space="0" w:color="auto"/>
      </w:divBdr>
    </w:div>
    <w:div w:id="206486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oleObject" Target="embeddings/oleObject1.bin"/><Relationship Id="rId18" Type="http://schemas.openxmlformats.org/officeDocument/2006/relationships/image" Target="media/image13.wmf"/><Relationship Id="rId26" Type="http://schemas.openxmlformats.org/officeDocument/2006/relationships/image" Target="media/image19.jpeg"/><Relationship Id="rId3" Type="http://schemas.openxmlformats.org/officeDocument/2006/relationships/webSettings" Target="webSettings.xml"/><Relationship Id="rId21" Type="http://schemas.openxmlformats.org/officeDocument/2006/relationships/oleObject" Target="embeddings/oleObject4.bin"/><Relationship Id="rId7" Type="http://schemas.openxmlformats.org/officeDocument/2006/relationships/image" Target="media/image4.png"/><Relationship Id="rId12" Type="http://schemas.openxmlformats.org/officeDocument/2006/relationships/image" Target="media/image9.wmf"/><Relationship Id="rId17" Type="http://schemas.openxmlformats.org/officeDocument/2006/relationships/oleObject" Target="embeddings/oleObject2.bin"/><Relationship Id="rId25" Type="http://schemas.openxmlformats.org/officeDocument/2006/relationships/image" Target="media/image18.png"/><Relationship Id="rId2" Type="http://schemas.openxmlformats.org/officeDocument/2006/relationships/settings" Target="settings.xml"/><Relationship Id="rId16" Type="http://schemas.openxmlformats.org/officeDocument/2006/relationships/image" Target="media/image12.wmf"/><Relationship Id="rId20" Type="http://schemas.openxmlformats.org/officeDocument/2006/relationships/image" Target="media/image14.wm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17.jpeg"/><Relationship Id="rId5"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6.jpeg"/><Relationship Id="rId28"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oleObject" Target="embeddings/oleObject3.bin"/><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0.png"/><Relationship Id="rId22" Type="http://schemas.openxmlformats.org/officeDocument/2006/relationships/image" Target="media/image15.jpeg"/><Relationship Id="rId27" Type="http://schemas.openxmlformats.org/officeDocument/2006/relationships/image" Target="media/image2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17</Pages>
  <Words>2816</Words>
  <Characters>16053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преп</dc:creator>
  <cp:lastModifiedBy>преп</cp:lastModifiedBy>
  <cp:revision>4</cp:revision>
  <cp:lastPrinted>2019-04-02T13:42:00Z</cp:lastPrinted>
  <dcterms:created xsi:type="dcterms:W3CDTF">2018-03-16T12:12:00Z</dcterms:created>
  <dcterms:modified xsi:type="dcterms:W3CDTF">2019-04-02T14:09:00Z</dcterms:modified>
</cp:coreProperties>
</file>